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Приложение № 2 </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к договору о пользовании </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земельными участками и</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объектами инфраструктуры </w:t>
      </w:r>
    </w:p>
    <w:p w:rsidR="008E2450" w:rsidRPr="00FF439C" w:rsidRDefault="008E2450">
      <w:pPr>
        <w:pStyle w:val="a3"/>
        <w:shd w:val="clear" w:color="auto" w:fill="FFFFFF"/>
        <w:spacing w:before="0" w:after="0"/>
        <w:jc w:val="center"/>
        <w:rPr>
          <w:b/>
          <w:bCs/>
          <w:sz w:val="16"/>
          <w:szCs w:val="16"/>
        </w:rPr>
      </w:pPr>
    </w:p>
    <w:p w:rsidR="008E2450" w:rsidRPr="00FF439C" w:rsidRDefault="008E2450">
      <w:pPr>
        <w:pStyle w:val="a3"/>
        <w:shd w:val="clear" w:color="auto" w:fill="FFFFFF"/>
        <w:spacing w:before="0" w:after="0"/>
        <w:jc w:val="center"/>
        <w:rPr>
          <w:b/>
          <w:bCs/>
          <w:sz w:val="16"/>
          <w:szCs w:val="16"/>
        </w:rPr>
      </w:pPr>
    </w:p>
    <w:p w:rsidR="008E2450" w:rsidRPr="00FF439C" w:rsidRDefault="00C5734C">
      <w:pPr>
        <w:pStyle w:val="a3"/>
        <w:shd w:val="clear" w:color="auto" w:fill="FFFFFF"/>
        <w:spacing w:before="0" w:after="0"/>
        <w:jc w:val="center"/>
        <w:rPr>
          <w:b/>
          <w:bCs/>
          <w:sz w:val="16"/>
          <w:szCs w:val="16"/>
        </w:rPr>
      </w:pPr>
      <w:r w:rsidRPr="00FF439C">
        <w:rPr>
          <w:b/>
          <w:bCs/>
          <w:sz w:val="16"/>
          <w:szCs w:val="16"/>
        </w:rPr>
        <w:t>РЕГЛАМЕНТ</w:t>
      </w:r>
    </w:p>
    <w:p w:rsidR="008E2450" w:rsidRPr="00FF439C" w:rsidRDefault="00C5734C">
      <w:pPr>
        <w:pStyle w:val="a3"/>
        <w:shd w:val="clear" w:color="auto" w:fill="FFFFFF"/>
        <w:spacing w:before="0" w:after="0"/>
        <w:jc w:val="center"/>
        <w:rPr>
          <w:b/>
          <w:bCs/>
          <w:sz w:val="16"/>
          <w:szCs w:val="16"/>
        </w:rPr>
      </w:pPr>
      <w:r w:rsidRPr="00FF439C">
        <w:rPr>
          <w:b/>
          <w:bCs/>
          <w:sz w:val="16"/>
          <w:szCs w:val="16"/>
        </w:rPr>
        <w:t>проживания, проведения строительных работ, пользования имуществом и объектами инфраструктуры Поселка</w:t>
      </w:r>
    </w:p>
    <w:p w:rsidR="008E2450" w:rsidRPr="00FF439C" w:rsidRDefault="008E2450">
      <w:pPr>
        <w:pStyle w:val="a3"/>
        <w:shd w:val="clear" w:color="auto" w:fill="FFFFFF"/>
        <w:spacing w:before="0" w:after="0"/>
        <w:jc w:val="center"/>
        <w:rPr>
          <w:sz w:val="16"/>
          <w:szCs w:val="16"/>
        </w:rPr>
      </w:pPr>
    </w:p>
    <w:p w:rsidR="008E2450" w:rsidRPr="00FF439C" w:rsidRDefault="00C5734C">
      <w:pPr>
        <w:tabs>
          <w:tab w:val="left" w:pos="567"/>
        </w:tabs>
        <w:jc w:val="both"/>
        <w:rPr>
          <w:sz w:val="16"/>
          <w:szCs w:val="16"/>
        </w:rPr>
      </w:pPr>
      <w:proofErr w:type="gramStart"/>
      <w:r w:rsidRPr="00FF439C">
        <w:rPr>
          <w:sz w:val="16"/>
          <w:szCs w:val="16"/>
        </w:rPr>
        <w:t>Настоящий Регламент проживания, проведения строительных работ и пользования имуществом общего пользования Поселка (далее – Регламент) принят для обеспечения равных прав для всех участников застройки территории Поселка, заключивших договор с Дачным некоммерческим партнерством «Отрадная бухта» (далее – Партнерство), минимизации конфликтных ситуаций между Пользователями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sidRPr="00FF439C">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8E2450" w:rsidRPr="00FF439C" w:rsidRDefault="008E2450">
      <w:pPr>
        <w:tabs>
          <w:tab w:val="left" w:pos="567"/>
        </w:tabs>
        <w:jc w:val="both"/>
        <w:rPr>
          <w:sz w:val="16"/>
          <w:szCs w:val="16"/>
        </w:rPr>
      </w:pPr>
    </w:p>
    <w:p w:rsidR="008E2450" w:rsidRPr="00FF439C" w:rsidRDefault="00C5734C">
      <w:pPr>
        <w:pStyle w:val="a3"/>
        <w:numPr>
          <w:ilvl w:val="0"/>
          <w:numId w:val="6"/>
        </w:numPr>
        <w:shd w:val="clear" w:color="auto" w:fill="FFFFFF"/>
        <w:tabs>
          <w:tab w:val="left" w:pos="567"/>
        </w:tabs>
        <w:spacing w:before="0" w:after="0"/>
        <w:ind w:left="0" w:firstLine="0"/>
        <w:jc w:val="center"/>
        <w:rPr>
          <w:rStyle w:val="a4"/>
          <w:b w:val="0"/>
          <w:bCs w:val="0"/>
          <w:sz w:val="16"/>
          <w:szCs w:val="16"/>
        </w:rPr>
      </w:pPr>
      <w:r w:rsidRPr="00FF439C">
        <w:rPr>
          <w:rStyle w:val="a4"/>
          <w:sz w:val="16"/>
          <w:szCs w:val="16"/>
        </w:rPr>
        <w:t>Основные понятия.</w:t>
      </w:r>
    </w:p>
    <w:p w:rsidR="008E2450" w:rsidRPr="00FF439C" w:rsidRDefault="008E2450">
      <w:pPr>
        <w:pStyle w:val="a3"/>
        <w:shd w:val="clear" w:color="auto" w:fill="FFFFFF"/>
        <w:tabs>
          <w:tab w:val="left" w:pos="567"/>
        </w:tabs>
        <w:spacing w:before="0" w:after="0"/>
        <w:rPr>
          <w:rStyle w:val="a4"/>
          <w:b w:val="0"/>
          <w:bCs w:val="0"/>
          <w:sz w:val="16"/>
          <w:szCs w:val="16"/>
        </w:rPr>
      </w:pPr>
    </w:p>
    <w:p w:rsidR="008E2450" w:rsidRPr="00FF439C" w:rsidRDefault="00C5734C">
      <w:pPr>
        <w:pStyle w:val="Default"/>
        <w:tabs>
          <w:tab w:val="left" w:pos="284"/>
          <w:tab w:val="left" w:pos="567"/>
        </w:tabs>
        <w:ind w:firstLine="284"/>
        <w:contextualSpacing/>
        <w:jc w:val="both"/>
        <w:rPr>
          <w:color w:val="auto"/>
          <w:sz w:val="16"/>
          <w:szCs w:val="16"/>
        </w:rPr>
      </w:pPr>
      <w:r w:rsidRPr="00FF439C">
        <w:rPr>
          <w:b/>
          <w:bCs/>
          <w:color w:val="auto"/>
          <w:sz w:val="16"/>
          <w:szCs w:val="16"/>
        </w:rPr>
        <w:t xml:space="preserve">Поселок — </w:t>
      </w:r>
      <w:r w:rsidRPr="00FF439C">
        <w:rPr>
          <w:color w:val="auto"/>
          <w:sz w:val="16"/>
          <w:szCs w:val="16"/>
        </w:rPr>
        <w:t xml:space="preserve">это комплекс объектов, объединенных общей концепцией, единой территорией с собственной инфраструктурой, расположенный по адресу: </w:t>
      </w:r>
      <w:r w:rsidRPr="00FF439C">
        <w:rPr>
          <w:color w:val="auto"/>
          <w:spacing w:val="-2"/>
          <w:sz w:val="16"/>
          <w:szCs w:val="16"/>
        </w:rPr>
        <w:t>Ленинградская область, Приозерский район</w:t>
      </w:r>
      <w:r w:rsidRPr="00FF439C">
        <w:rPr>
          <w:color w:val="auto"/>
          <w:sz w:val="16"/>
          <w:szCs w:val="16"/>
        </w:rPr>
        <w:t xml:space="preserve">. </w:t>
      </w:r>
    </w:p>
    <w:p w:rsidR="008E2450" w:rsidRPr="00FF439C" w:rsidRDefault="00C5734C">
      <w:pPr>
        <w:pStyle w:val="ConsPlusNormal"/>
        <w:tabs>
          <w:tab w:val="left" w:pos="284"/>
          <w:tab w:val="left" w:pos="567"/>
        </w:tabs>
        <w:ind w:firstLine="284"/>
        <w:contextualSpacing/>
        <w:jc w:val="both"/>
        <w:rPr>
          <w:sz w:val="16"/>
          <w:szCs w:val="16"/>
        </w:rPr>
      </w:pPr>
      <w:r w:rsidRPr="00FF439C">
        <w:rPr>
          <w:b/>
          <w:sz w:val="16"/>
          <w:szCs w:val="16"/>
        </w:rPr>
        <w:t xml:space="preserve">Имущество общего пользования </w:t>
      </w:r>
      <w:r w:rsidRPr="00FF439C">
        <w:rPr>
          <w:sz w:val="16"/>
          <w:szCs w:val="16"/>
        </w:rPr>
        <w:t>– объекты инфраструктуры и иное имущество (в том числе земельные участки), предназначенное для обеспечения потребностей членов ДНТСН и граждан, ведущих дачное хозяйство в индивидуальном порядке (Пользователь), в пределах территории Поселка в проходе, проезде, водоснабжении и водоотведении, электроснабжении, организации контрольно-пропускной системы, организации отдыха и иных потребностей, в том числе:</w:t>
      </w:r>
    </w:p>
    <w:p w:rsidR="008E2450" w:rsidRPr="00FF439C" w:rsidRDefault="00C5734C">
      <w:pPr>
        <w:pStyle w:val="ConsPlusNormal"/>
        <w:tabs>
          <w:tab w:val="left" w:pos="426"/>
          <w:tab w:val="left" w:pos="567"/>
        </w:tabs>
        <w:ind w:firstLine="284"/>
        <w:contextualSpacing/>
        <w:jc w:val="both"/>
        <w:rPr>
          <w:sz w:val="16"/>
          <w:szCs w:val="16"/>
        </w:rPr>
      </w:pPr>
      <w:r w:rsidRPr="00FF439C">
        <w:rPr>
          <w:sz w:val="16"/>
          <w:szCs w:val="16"/>
        </w:rPr>
        <w:t>-   Земельные участки общего пользования;</w:t>
      </w:r>
    </w:p>
    <w:p w:rsidR="008E2450" w:rsidRPr="00FF439C" w:rsidRDefault="00C5734C">
      <w:pPr>
        <w:pStyle w:val="ConsPlusNormal"/>
        <w:tabs>
          <w:tab w:val="left" w:pos="284"/>
          <w:tab w:val="left" w:pos="567"/>
          <w:tab w:val="left" w:pos="993"/>
        </w:tabs>
        <w:ind w:firstLine="284"/>
        <w:contextualSpacing/>
        <w:jc w:val="both"/>
        <w:rPr>
          <w:sz w:val="16"/>
          <w:szCs w:val="16"/>
        </w:rPr>
      </w:pPr>
      <w:r w:rsidRPr="00FF439C">
        <w:rPr>
          <w:sz w:val="16"/>
          <w:szCs w:val="16"/>
        </w:rPr>
        <w:t>-  Проезды, проходы от  границ коттеджного поселка «Отрадная Бухта» до границ индивидуальных дачных участков;</w:t>
      </w:r>
    </w:p>
    <w:p w:rsidR="008E2450" w:rsidRPr="00FF439C" w:rsidRDefault="00C5734C">
      <w:pPr>
        <w:pStyle w:val="ConsPlusNormal"/>
        <w:tabs>
          <w:tab w:val="left" w:pos="284"/>
          <w:tab w:val="left" w:pos="567"/>
        </w:tabs>
        <w:ind w:firstLine="284"/>
        <w:contextualSpacing/>
        <w:jc w:val="both"/>
        <w:rPr>
          <w:sz w:val="16"/>
          <w:szCs w:val="16"/>
        </w:rPr>
      </w:pPr>
      <w:r w:rsidRPr="00FF439C">
        <w:rPr>
          <w:sz w:val="16"/>
          <w:szCs w:val="16"/>
        </w:rPr>
        <w:t>-   Контрольно-пропускной пункт;</w:t>
      </w:r>
    </w:p>
    <w:p w:rsidR="008E2450" w:rsidRPr="00FF439C" w:rsidRDefault="00C5734C">
      <w:pPr>
        <w:pStyle w:val="ConsPlusNormal"/>
        <w:tabs>
          <w:tab w:val="left" w:pos="284"/>
          <w:tab w:val="left" w:pos="567"/>
        </w:tabs>
        <w:ind w:firstLine="284"/>
        <w:contextualSpacing/>
        <w:jc w:val="both"/>
        <w:rPr>
          <w:b/>
          <w:sz w:val="16"/>
          <w:szCs w:val="16"/>
        </w:rPr>
      </w:pPr>
      <w:r w:rsidRPr="00FF439C">
        <w:rPr>
          <w:sz w:val="16"/>
          <w:szCs w:val="16"/>
        </w:rPr>
        <w:t>-   Общее ограждение вдоль границ коттеджного поселка «Отрадная Бухта»;</w:t>
      </w:r>
    </w:p>
    <w:p w:rsidR="008E2450" w:rsidRPr="00FF439C" w:rsidRDefault="00C5734C">
      <w:pPr>
        <w:pStyle w:val="ConsPlusNormal"/>
        <w:tabs>
          <w:tab w:val="left" w:pos="284"/>
          <w:tab w:val="left" w:pos="567"/>
        </w:tabs>
        <w:ind w:firstLine="284"/>
        <w:contextualSpacing/>
        <w:jc w:val="both"/>
        <w:rPr>
          <w:b/>
          <w:sz w:val="16"/>
          <w:szCs w:val="16"/>
        </w:rPr>
      </w:pPr>
      <w:r w:rsidRPr="00FF439C">
        <w:rPr>
          <w:b/>
          <w:sz w:val="16"/>
          <w:szCs w:val="16"/>
        </w:rPr>
        <w:t xml:space="preserve">-   </w:t>
      </w:r>
      <w:r w:rsidRPr="00FF439C">
        <w:rPr>
          <w:sz w:val="16"/>
          <w:szCs w:val="16"/>
        </w:rPr>
        <w:t>Общепоселковые сети и коммуникации</w:t>
      </w:r>
    </w:p>
    <w:p w:rsidR="008E2450" w:rsidRPr="00FF439C" w:rsidRDefault="00C5734C">
      <w:pPr>
        <w:pStyle w:val="ConsPlusNormal"/>
        <w:tabs>
          <w:tab w:val="left" w:pos="284"/>
          <w:tab w:val="left" w:pos="567"/>
        </w:tabs>
        <w:ind w:firstLine="284"/>
        <w:contextualSpacing/>
        <w:jc w:val="both"/>
        <w:rPr>
          <w:sz w:val="16"/>
          <w:szCs w:val="16"/>
        </w:rPr>
      </w:pPr>
      <w:r w:rsidRPr="00FF439C">
        <w:rPr>
          <w:sz w:val="16"/>
          <w:szCs w:val="16"/>
        </w:rPr>
        <w:t>-   Автомобильные стоянки, разворотные площадки;</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Уличное освещение;</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 xml:space="preserve">Площадки и контейнеры для сбора мусора; </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Детские и спортивные площадки</w:t>
      </w:r>
      <w:r w:rsidRPr="00FF439C">
        <w:rPr>
          <w:sz w:val="16"/>
          <w:szCs w:val="16"/>
          <w:lang w:val="en-US"/>
        </w:rPr>
        <w:t>;</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Противопожарное  имущество</w:t>
      </w:r>
      <w:r w:rsidRPr="00FF439C">
        <w:rPr>
          <w:sz w:val="16"/>
          <w:szCs w:val="16"/>
          <w:lang w:val="en-US"/>
        </w:rPr>
        <w:t>;</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 xml:space="preserve">Доски объявлений и </w:t>
      </w:r>
      <w:proofErr w:type="spellStart"/>
      <w:r w:rsidRPr="00FF439C">
        <w:rPr>
          <w:sz w:val="16"/>
          <w:szCs w:val="16"/>
        </w:rPr>
        <w:t>др</w:t>
      </w:r>
      <w:proofErr w:type="spellEnd"/>
      <w:r w:rsidRPr="00FF439C">
        <w:rPr>
          <w:sz w:val="16"/>
          <w:szCs w:val="16"/>
          <w:lang w:val="en-US"/>
        </w:rPr>
        <w:t>.</w:t>
      </w:r>
    </w:p>
    <w:p w:rsidR="008E2450" w:rsidRPr="00FF439C" w:rsidRDefault="00C5734C">
      <w:pPr>
        <w:tabs>
          <w:tab w:val="left" w:pos="567"/>
        </w:tabs>
        <w:autoSpaceDE w:val="0"/>
        <w:autoSpaceDN w:val="0"/>
        <w:adjustRightInd w:val="0"/>
        <w:ind w:firstLine="284"/>
        <w:jc w:val="both"/>
        <w:rPr>
          <w:bCs/>
          <w:sz w:val="16"/>
          <w:szCs w:val="16"/>
        </w:rPr>
      </w:pPr>
      <w:r w:rsidRPr="00FF439C">
        <w:rPr>
          <w:b/>
          <w:bCs/>
          <w:sz w:val="16"/>
          <w:szCs w:val="16"/>
        </w:rPr>
        <w:t>Земли общего пользования</w:t>
      </w:r>
      <w:r w:rsidRPr="00FF439C">
        <w:rPr>
          <w:sz w:val="16"/>
          <w:szCs w:val="16"/>
        </w:rPr>
        <w:t xml:space="preserve"> –  земельные участки, земли, расположенные в границах территории Поселка, не являющиеся Индивидуальными участками, занятые Имуществом общего пользования.</w:t>
      </w:r>
    </w:p>
    <w:p w:rsidR="008E2450" w:rsidRPr="00FF439C" w:rsidRDefault="00C5734C">
      <w:pPr>
        <w:ind w:firstLine="426"/>
        <w:contextualSpacing/>
        <w:jc w:val="both"/>
        <w:rPr>
          <w:sz w:val="16"/>
          <w:szCs w:val="16"/>
        </w:rPr>
      </w:pPr>
      <w:r w:rsidRPr="00FF439C">
        <w:rPr>
          <w:b/>
          <w:bCs/>
          <w:sz w:val="16"/>
          <w:szCs w:val="16"/>
        </w:rPr>
        <w:t>Дачное некоммерческое товарищество собственников недвижимости (ДНТСН)</w:t>
      </w:r>
      <w:r w:rsidRPr="00FF439C">
        <w:rPr>
          <w:sz w:val="16"/>
          <w:szCs w:val="16"/>
        </w:rPr>
        <w:t xml:space="preserve"> – юридическое лицо, самостоятельно или через уполномоченных представителей осуществляющее деятельность по управлению и обслуживанию территории Поселка, Имуществом общего пользования и Земель общего пользования, в соответствии с действующим законодательством РФ.</w:t>
      </w:r>
    </w:p>
    <w:p w:rsidR="008E2450" w:rsidRPr="00FF439C" w:rsidRDefault="00C5734C">
      <w:pPr>
        <w:tabs>
          <w:tab w:val="left" w:pos="567"/>
        </w:tabs>
        <w:ind w:firstLine="284"/>
        <w:jc w:val="both"/>
        <w:rPr>
          <w:sz w:val="16"/>
          <w:szCs w:val="16"/>
        </w:rPr>
      </w:pPr>
      <w:r w:rsidRPr="00FF439C">
        <w:rPr>
          <w:b/>
          <w:bCs/>
          <w:sz w:val="16"/>
          <w:szCs w:val="16"/>
        </w:rPr>
        <w:t>Администрация</w:t>
      </w:r>
      <w:r w:rsidRPr="00FF439C">
        <w:rPr>
          <w:sz w:val="16"/>
          <w:szCs w:val="16"/>
        </w:rPr>
        <w:t xml:space="preserve"> –  Председатель ДНТСН, члены ДНТСН, а также руководство и сотрудники организации, привлеченной в качестве агента для осуществления функций и полномочий ДНТСН по управлению и контролю над территориями ДНТСН и имуществом общего пользования. </w:t>
      </w:r>
    </w:p>
    <w:p w:rsidR="008E2450" w:rsidRPr="00FF439C" w:rsidRDefault="00C5734C">
      <w:pPr>
        <w:pStyle w:val="Default"/>
        <w:tabs>
          <w:tab w:val="left" w:pos="284"/>
          <w:tab w:val="left" w:pos="567"/>
        </w:tabs>
        <w:contextualSpacing/>
        <w:mirrorIndents/>
        <w:jc w:val="both"/>
        <w:rPr>
          <w:i/>
          <w:color w:val="auto"/>
          <w:sz w:val="16"/>
          <w:szCs w:val="16"/>
        </w:rPr>
      </w:pPr>
      <w:r w:rsidRPr="00FF439C">
        <w:rPr>
          <w:b/>
          <w:bCs/>
          <w:color w:val="auto"/>
          <w:sz w:val="16"/>
          <w:szCs w:val="16"/>
        </w:rPr>
        <w:tab/>
        <w:t xml:space="preserve">Пользователь </w:t>
      </w:r>
      <w:r w:rsidRPr="00FF439C">
        <w:rPr>
          <w:color w:val="auto"/>
          <w:sz w:val="16"/>
          <w:szCs w:val="16"/>
        </w:rPr>
        <w:t xml:space="preserve">– лицо, являющееся собственником или на ином законном праве владеющее </w:t>
      </w:r>
      <w:proofErr w:type="gramStart"/>
      <w:r w:rsidRPr="00FF439C">
        <w:rPr>
          <w:color w:val="auto"/>
          <w:sz w:val="16"/>
          <w:szCs w:val="16"/>
        </w:rPr>
        <w:t>и(</w:t>
      </w:r>
      <w:proofErr w:type="gramEnd"/>
      <w:r w:rsidRPr="00FF439C">
        <w:rPr>
          <w:color w:val="auto"/>
          <w:sz w:val="16"/>
          <w:szCs w:val="16"/>
        </w:rPr>
        <w:t>или) пользующееся земельным участком, расположенным в границах коттеджного поселка «Отрадная бухта» и осуществляющий ведение дачного хозяйства в индивидуальном порядке.</w:t>
      </w:r>
    </w:p>
    <w:p w:rsidR="008E2450" w:rsidRPr="00FF439C" w:rsidRDefault="00C5734C">
      <w:pPr>
        <w:tabs>
          <w:tab w:val="left" w:pos="567"/>
        </w:tabs>
        <w:ind w:firstLine="284"/>
        <w:jc w:val="both"/>
        <w:rPr>
          <w:sz w:val="16"/>
          <w:szCs w:val="16"/>
        </w:rPr>
      </w:pPr>
      <w:r w:rsidRPr="00FF439C">
        <w:rPr>
          <w:b/>
          <w:bCs/>
          <w:sz w:val="16"/>
          <w:szCs w:val="16"/>
        </w:rPr>
        <w:t>Служба эксплуатации</w:t>
      </w:r>
      <w:r w:rsidRPr="00FF439C">
        <w:rPr>
          <w:sz w:val="16"/>
          <w:szCs w:val="16"/>
        </w:rPr>
        <w:t xml:space="preserve"> – сотрудники ДНТСН или сотрудники подрядных организаций, которые обеспечивают функционирование Поселка. </w:t>
      </w:r>
    </w:p>
    <w:p w:rsidR="008E2450" w:rsidRPr="00FF439C" w:rsidRDefault="00C5734C">
      <w:pPr>
        <w:tabs>
          <w:tab w:val="left" w:pos="567"/>
        </w:tabs>
        <w:ind w:firstLine="284"/>
        <w:jc w:val="both"/>
        <w:rPr>
          <w:sz w:val="16"/>
          <w:szCs w:val="16"/>
        </w:rPr>
      </w:pPr>
      <w:r w:rsidRPr="00FF439C">
        <w:rPr>
          <w:b/>
          <w:bCs/>
          <w:sz w:val="16"/>
          <w:szCs w:val="16"/>
        </w:rPr>
        <w:t>Оборудование</w:t>
      </w:r>
      <w:r w:rsidRPr="00FF439C">
        <w:rPr>
          <w:sz w:val="16"/>
          <w:szCs w:val="16"/>
        </w:rPr>
        <w:t xml:space="preserve"> – часть имущества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sidRPr="00FF439C">
        <w:rPr>
          <w:sz w:val="16"/>
          <w:szCs w:val="16"/>
        </w:rPr>
        <w:t>о-</w:t>
      </w:r>
      <w:proofErr w:type="gramEnd"/>
      <w:r w:rsidRPr="00FF439C">
        <w:rPr>
          <w:sz w:val="16"/>
          <w:szCs w:val="16"/>
        </w:rPr>
        <w:t xml:space="preserve">, газо-,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sidRPr="00FF439C">
        <w:rPr>
          <w:sz w:val="16"/>
          <w:szCs w:val="16"/>
        </w:rPr>
        <w:t>целом</w:t>
      </w:r>
      <w:proofErr w:type="gramEnd"/>
      <w:r w:rsidRPr="00FF439C">
        <w:rPr>
          <w:sz w:val="16"/>
          <w:szCs w:val="16"/>
        </w:rPr>
        <w:t xml:space="preserve">. </w:t>
      </w:r>
    </w:p>
    <w:p w:rsidR="008E2450" w:rsidRPr="00FF439C" w:rsidRDefault="00C5734C">
      <w:pPr>
        <w:tabs>
          <w:tab w:val="left" w:pos="567"/>
        </w:tabs>
        <w:ind w:firstLine="284"/>
        <w:jc w:val="both"/>
        <w:rPr>
          <w:sz w:val="16"/>
          <w:szCs w:val="16"/>
        </w:rPr>
      </w:pPr>
      <w:proofErr w:type="gramStart"/>
      <w:r w:rsidRPr="00FF439C">
        <w:rPr>
          <w:b/>
          <w:bCs/>
          <w:sz w:val="16"/>
          <w:szCs w:val="16"/>
        </w:rPr>
        <w:t>Элементы благоустройства</w:t>
      </w:r>
      <w:r w:rsidRPr="00FF439C">
        <w:rPr>
          <w:sz w:val="16"/>
          <w:szCs w:val="16"/>
        </w:rPr>
        <w:t xml:space="preserve"> – часть Имущества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 </w:t>
      </w:r>
      <w:proofErr w:type="gramEnd"/>
    </w:p>
    <w:p w:rsidR="008E2450" w:rsidRPr="00FF439C" w:rsidRDefault="00C5734C">
      <w:pPr>
        <w:tabs>
          <w:tab w:val="left" w:pos="567"/>
        </w:tabs>
        <w:ind w:firstLine="284"/>
        <w:jc w:val="both"/>
        <w:rPr>
          <w:sz w:val="16"/>
          <w:szCs w:val="16"/>
        </w:rPr>
      </w:pPr>
      <w:r w:rsidRPr="00FF439C">
        <w:rPr>
          <w:b/>
          <w:sz w:val="16"/>
          <w:szCs w:val="16"/>
        </w:rPr>
        <w:t>ЛОС</w:t>
      </w:r>
      <w:r w:rsidRPr="00FF439C">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8E2450" w:rsidRPr="00FF439C" w:rsidRDefault="00C5734C">
      <w:pPr>
        <w:tabs>
          <w:tab w:val="left" w:pos="567"/>
        </w:tabs>
        <w:ind w:firstLine="284"/>
        <w:jc w:val="both"/>
        <w:rPr>
          <w:sz w:val="16"/>
          <w:szCs w:val="16"/>
        </w:rPr>
      </w:pPr>
      <w:r w:rsidRPr="00FF439C">
        <w:rPr>
          <w:b/>
          <w:bCs/>
          <w:sz w:val="16"/>
          <w:szCs w:val="16"/>
        </w:rPr>
        <w:t>Биотуалет</w:t>
      </w:r>
      <w:r w:rsidRPr="00FF439C">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FF439C">
        <w:rPr>
          <w:sz w:val="16"/>
          <w:szCs w:val="16"/>
        </w:rPr>
        <w:t>электроподогревом</w:t>
      </w:r>
      <w:proofErr w:type="spellEnd"/>
      <w:r w:rsidRPr="00FF439C">
        <w:rPr>
          <w:sz w:val="16"/>
          <w:szCs w:val="16"/>
        </w:rPr>
        <w:t xml:space="preserve"> или химическими добавками, используется до начала использования ЛОС.</w:t>
      </w:r>
    </w:p>
    <w:p w:rsidR="008E2450" w:rsidRPr="00FF439C" w:rsidRDefault="00C5734C">
      <w:pPr>
        <w:pStyle w:val="2"/>
        <w:shd w:val="clear" w:color="auto" w:fill="auto"/>
        <w:tabs>
          <w:tab w:val="left" w:pos="284"/>
          <w:tab w:val="left" w:pos="567"/>
          <w:tab w:val="left" w:pos="709"/>
        </w:tabs>
        <w:spacing w:after="0" w:line="240" w:lineRule="auto"/>
        <w:ind w:firstLine="284"/>
        <w:contextualSpacing/>
        <w:jc w:val="both"/>
        <w:rPr>
          <w:sz w:val="16"/>
          <w:szCs w:val="16"/>
        </w:rPr>
      </w:pPr>
      <w:r w:rsidRPr="00FF439C">
        <w:rPr>
          <w:b/>
          <w:sz w:val="16"/>
          <w:szCs w:val="16"/>
        </w:rPr>
        <w:t xml:space="preserve">Индивидуальный участок – </w:t>
      </w:r>
      <w:r w:rsidRPr="00FF439C">
        <w:rPr>
          <w:sz w:val="16"/>
          <w:szCs w:val="16"/>
        </w:rPr>
        <w:t xml:space="preserve">земельный участок, принадлежащий  гражданину на праве собственности или ином законном основании, расположенный в границах территории коттеджного поселка «Отрадная бухта» и кадастрового квартала </w:t>
      </w:r>
      <w:r w:rsidRPr="00FF439C">
        <w:rPr>
          <w:spacing w:val="-2"/>
          <w:sz w:val="16"/>
          <w:szCs w:val="16"/>
        </w:rPr>
        <w:t>47:03:0810002.</w:t>
      </w:r>
    </w:p>
    <w:p w:rsidR="008E2450" w:rsidRPr="00FF439C" w:rsidRDefault="00C5734C">
      <w:pPr>
        <w:tabs>
          <w:tab w:val="left" w:pos="0"/>
          <w:tab w:val="left" w:pos="284"/>
          <w:tab w:val="left" w:pos="567"/>
          <w:tab w:val="left" w:pos="1080"/>
          <w:tab w:val="left" w:pos="1260"/>
        </w:tabs>
        <w:ind w:firstLine="284"/>
        <w:contextualSpacing/>
        <w:jc w:val="both"/>
        <w:rPr>
          <w:sz w:val="16"/>
          <w:szCs w:val="16"/>
        </w:rPr>
      </w:pPr>
      <w:r w:rsidRPr="00FF439C">
        <w:rPr>
          <w:b/>
          <w:sz w:val="16"/>
          <w:szCs w:val="16"/>
        </w:rPr>
        <w:t>Домовладение</w:t>
      </w:r>
      <w:r w:rsidRPr="00FF439C">
        <w:rPr>
          <w:sz w:val="16"/>
          <w:szCs w:val="16"/>
        </w:rPr>
        <w:t xml:space="preserve"> – Индивидуальный участок Пользователя с расположенными на нем жилым домом, объектами вспомогательного использования и инженерными коммуникациями или индивидуальный земельный участок Пользователя с расположенным на нем объектом незавершенного строительства.</w:t>
      </w:r>
    </w:p>
    <w:p w:rsidR="008E2450" w:rsidRPr="00FF439C" w:rsidRDefault="00C5734C">
      <w:pPr>
        <w:tabs>
          <w:tab w:val="left" w:pos="567"/>
        </w:tabs>
        <w:ind w:firstLine="284"/>
        <w:jc w:val="both"/>
        <w:rPr>
          <w:sz w:val="16"/>
          <w:szCs w:val="16"/>
        </w:rPr>
      </w:pPr>
      <w:r w:rsidRPr="00FF439C">
        <w:rPr>
          <w:b/>
          <w:bCs/>
          <w:sz w:val="16"/>
          <w:szCs w:val="16"/>
        </w:rPr>
        <w:t>Домостроение, Жилой дом</w:t>
      </w:r>
      <w:r w:rsidRPr="00FF439C">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8E2450" w:rsidRPr="00FF439C" w:rsidRDefault="00C5734C">
      <w:pPr>
        <w:tabs>
          <w:tab w:val="left" w:pos="567"/>
        </w:tabs>
        <w:ind w:firstLine="284"/>
        <w:jc w:val="both"/>
        <w:rPr>
          <w:sz w:val="16"/>
          <w:szCs w:val="16"/>
        </w:rPr>
      </w:pPr>
      <w:r w:rsidRPr="00FF439C">
        <w:rPr>
          <w:b/>
          <w:bCs/>
          <w:sz w:val="16"/>
          <w:szCs w:val="16"/>
        </w:rPr>
        <w:t xml:space="preserve">Владелец </w:t>
      </w:r>
      <w:r w:rsidRPr="00FF439C">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8E2450" w:rsidRPr="00FF439C" w:rsidRDefault="00C5734C">
      <w:pPr>
        <w:tabs>
          <w:tab w:val="left" w:pos="567"/>
        </w:tabs>
        <w:ind w:firstLine="284"/>
        <w:jc w:val="both"/>
        <w:rPr>
          <w:sz w:val="16"/>
          <w:szCs w:val="16"/>
        </w:rPr>
      </w:pPr>
      <w:r w:rsidRPr="00FF439C">
        <w:rPr>
          <w:b/>
          <w:bCs/>
          <w:sz w:val="16"/>
          <w:szCs w:val="16"/>
        </w:rPr>
        <w:t>Жилая площадь Домостроения</w:t>
      </w:r>
      <w:r w:rsidRPr="00FF439C">
        <w:rPr>
          <w:sz w:val="16"/>
          <w:szCs w:val="16"/>
        </w:rPr>
        <w:t xml:space="preserve"> - сумма площадей жилых комнат. </w:t>
      </w:r>
    </w:p>
    <w:p w:rsidR="008E2450" w:rsidRPr="00FF439C" w:rsidRDefault="00C5734C">
      <w:pPr>
        <w:tabs>
          <w:tab w:val="left" w:pos="567"/>
        </w:tabs>
        <w:ind w:firstLine="284"/>
        <w:jc w:val="both"/>
        <w:rPr>
          <w:sz w:val="16"/>
          <w:szCs w:val="16"/>
        </w:rPr>
      </w:pPr>
      <w:r w:rsidRPr="00FF439C">
        <w:rPr>
          <w:b/>
          <w:bCs/>
          <w:sz w:val="16"/>
          <w:szCs w:val="16"/>
        </w:rPr>
        <w:t>Навес</w:t>
      </w:r>
      <w:r w:rsidRPr="00FF439C">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8E2450" w:rsidRPr="00FF439C" w:rsidRDefault="00C5734C">
      <w:pPr>
        <w:tabs>
          <w:tab w:val="left" w:pos="567"/>
        </w:tabs>
        <w:ind w:firstLine="284"/>
        <w:jc w:val="both"/>
        <w:rPr>
          <w:sz w:val="16"/>
          <w:szCs w:val="16"/>
        </w:rPr>
      </w:pPr>
      <w:r w:rsidRPr="00FF439C">
        <w:rPr>
          <w:b/>
          <w:bCs/>
          <w:sz w:val="16"/>
          <w:szCs w:val="16"/>
        </w:rPr>
        <w:t>Крыльцо</w:t>
      </w:r>
      <w:r w:rsidRPr="00FF439C">
        <w:rPr>
          <w:sz w:val="16"/>
          <w:szCs w:val="16"/>
        </w:rPr>
        <w:t xml:space="preserve"> - наружная пристройка при входе в дом с площадкой и лестницей. </w:t>
      </w:r>
    </w:p>
    <w:p w:rsidR="008E2450" w:rsidRPr="00FF439C" w:rsidRDefault="00C5734C">
      <w:pPr>
        <w:tabs>
          <w:tab w:val="left" w:pos="567"/>
        </w:tabs>
        <w:ind w:firstLine="284"/>
        <w:jc w:val="both"/>
        <w:rPr>
          <w:sz w:val="16"/>
          <w:szCs w:val="16"/>
        </w:rPr>
      </w:pPr>
      <w:r w:rsidRPr="00FF439C">
        <w:rPr>
          <w:b/>
          <w:bCs/>
          <w:sz w:val="16"/>
          <w:szCs w:val="16"/>
        </w:rPr>
        <w:t>Главный фасад</w:t>
      </w:r>
      <w:r w:rsidRPr="00FF439C">
        <w:rPr>
          <w:sz w:val="16"/>
          <w:szCs w:val="16"/>
        </w:rPr>
        <w:t xml:space="preserve"> - фасад, выходящий на улицу (проезд).</w:t>
      </w:r>
    </w:p>
    <w:p w:rsidR="008E2450" w:rsidRPr="00FF439C" w:rsidRDefault="00C5734C">
      <w:pPr>
        <w:tabs>
          <w:tab w:val="left" w:pos="567"/>
        </w:tabs>
        <w:ind w:firstLine="284"/>
        <w:jc w:val="both"/>
        <w:rPr>
          <w:sz w:val="16"/>
          <w:szCs w:val="16"/>
        </w:rPr>
      </w:pPr>
      <w:r w:rsidRPr="00FF439C">
        <w:rPr>
          <w:b/>
          <w:bCs/>
          <w:sz w:val="16"/>
          <w:szCs w:val="16"/>
        </w:rPr>
        <w:t>Проезд/</w:t>
      </w:r>
      <w:proofErr w:type="spellStart"/>
      <w:r w:rsidRPr="00FF439C">
        <w:rPr>
          <w:b/>
          <w:bCs/>
          <w:sz w:val="16"/>
          <w:szCs w:val="16"/>
        </w:rPr>
        <w:t>внутрипоселковый</w:t>
      </w:r>
      <w:proofErr w:type="spellEnd"/>
      <w:r w:rsidRPr="00FF439C">
        <w:rPr>
          <w:b/>
          <w:bCs/>
          <w:sz w:val="16"/>
          <w:szCs w:val="16"/>
        </w:rPr>
        <w:t xml:space="preserve"> проезд </w:t>
      </w:r>
      <w:r w:rsidRPr="00FF439C">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8E2450" w:rsidRPr="00FF439C" w:rsidRDefault="00C5734C">
      <w:pPr>
        <w:tabs>
          <w:tab w:val="left" w:pos="567"/>
        </w:tabs>
        <w:ind w:firstLine="284"/>
        <w:jc w:val="both"/>
        <w:rPr>
          <w:sz w:val="16"/>
          <w:szCs w:val="16"/>
        </w:rPr>
      </w:pPr>
      <w:r w:rsidRPr="00FF439C">
        <w:rPr>
          <w:b/>
          <w:bCs/>
          <w:sz w:val="16"/>
          <w:szCs w:val="16"/>
        </w:rPr>
        <w:t xml:space="preserve">МРОТ </w:t>
      </w:r>
      <w:r w:rsidRPr="00FF439C">
        <w:rPr>
          <w:sz w:val="16"/>
          <w:szCs w:val="16"/>
        </w:rPr>
        <w:t xml:space="preserve"> - минимальный </w:t>
      </w:r>
      <w:proofErr w:type="gramStart"/>
      <w:r w:rsidRPr="00FF439C">
        <w:rPr>
          <w:sz w:val="16"/>
          <w:szCs w:val="16"/>
        </w:rPr>
        <w:t>размер оплаты труда</w:t>
      </w:r>
      <w:proofErr w:type="gramEnd"/>
      <w:r w:rsidRPr="00FF439C">
        <w:rPr>
          <w:sz w:val="16"/>
          <w:szCs w:val="16"/>
        </w:rPr>
        <w:t>. 1 МРОТ равен 100 рублей.</w:t>
      </w:r>
    </w:p>
    <w:p w:rsidR="008E2450" w:rsidRPr="00FF439C" w:rsidRDefault="00C5734C">
      <w:pPr>
        <w:tabs>
          <w:tab w:val="left" w:pos="567"/>
        </w:tabs>
        <w:ind w:firstLine="284"/>
        <w:jc w:val="both"/>
        <w:rPr>
          <w:sz w:val="16"/>
          <w:szCs w:val="16"/>
        </w:rPr>
      </w:pPr>
      <w:r w:rsidRPr="00FF439C">
        <w:rPr>
          <w:b/>
          <w:bCs/>
          <w:sz w:val="16"/>
          <w:szCs w:val="16"/>
        </w:rPr>
        <w:t>Красные линии</w:t>
      </w:r>
      <w:r w:rsidRPr="00FF439C">
        <w:rPr>
          <w:sz w:val="16"/>
          <w:szCs w:val="16"/>
        </w:rPr>
        <w:t xml:space="preserve"> - границы проездов по линиям ограждений земельных участков. </w:t>
      </w:r>
    </w:p>
    <w:p w:rsidR="008E2450" w:rsidRPr="00FF439C" w:rsidRDefault="00C5734C">
      <w:pPr>
        <w:tabs>
          <w:tab w:val="left" w:pos="567"/>
        </w:tabs>
        <w:ind w:firstLine="284"/>
        <w:jc w:val="both"/>
        <w:rPr>
          <w:sz w:val="16"/>
          <w:szCs w:val="16"/>
        </w:rPr>
      </w:pPr>
      <w:r w:rsidRPr="00FF439C">
        <w:rPr>
          <w:b/>
          <w:bCs/>
          <w:sz w:val="16"/>
          <w:szCs w:val="16"/>
        </w:rPr>
        <w:lastRenderedPageBreak/>
        <w:t xml:space="preserve">Эскиз плана застройки индивидуального участка (далее – План застройки) </w:t>
      </w:r>
      <w:r w:rsidRPr="00FF439C">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 xml:space="preserve">указание расстояний от всех строений на участке до всех границ участка; </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сос</w:t>
      </w:r>
      <w:r w:rsidR="00937198">
        <w:rPr>
          <w:sz w:val="16"/>
          <w:szCs w:val="16"/>
        </w:rPr>
        <w:t xml:space="preserve">едние участки, их номера, а </w:t>
      </w:r>
      <w:r w:rsidR="00937198" w:rsidRPr="00CD2DE4">
        <w:rPr>
          <w:sz w:val="16"/>
          <w:szCs w:val="16"/>
        </w:rPr>
        <w:t>так</w:t>
      </w:r>
      <w:r w:rsidRPr="00CD2DE4">
        <w:rPr>
          <w:sz w:val="16"/>
          <w:szCs w:val="16"/>
        </w:rPr>
        <w:t>же</w:t>
      </w:r>
      <w:r w:rsidRPr="00FF439C">
        <w:rPr>
          <w:sz w:val="16"/>
          <w:szCs w:val="16"/>
        </w:rPr>
        <w:t xml:space="preserve"> проезды;</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контур строений на</w:t>
      </w:r>
      <w:r w:rsidR="00937198">
        <w:rPr>
          <w:sz w:val="16"/>
          <w:szCs w:val="16"/>
        </w:rPr>
        <w:t xml:space="preserve"> рассматриваемом участке, а </w:t>
      </w:r>
      <w:r w:rsidR="00937198" w:rsidRPr="00CD2DE4">
        <w:rPr>
          <w:sz w:val="16"/>
          <w:szCs w:val="16"/>
        </w:rPr>
        <w:t>так</w:t>
      </w:r>
      <w:r w:rsidRPr="00CD2DE4">
        <w:rPr>
          <w:sz w:val="16"/>
          <w:szCs w:val="16"/>
        </w:rPr>
        <w:t>же</w:t>
      </w:r>
      <w:r w:rsidRPr="00FF439C">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ДНТСН для внесения корректировки в общий план застройки Поселка.</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w:t>
      </w:r>
      <w:r w:rsidR="00937198">
        <w:rPr>
          <w:sz w:val="16"/>
          <w:szCs w:val="16"/>
        </w:rPr>
        <w:t xml:space="preserve">ная глубина их заложения, а </w:t>
      </w:r>
      <w:r w:rsidR="00937198" w:rsidRPr="00CD2DE4">
        <w:rPr>
          <w:sz w:val="16"/>
          <w:szCs w:val="16"/>
        </w:rPr>
        <w:t>так</w:t>
      </w:r>
      <w:r w:rsidRPr="00CD2DE4">
        <w:rPr>
          <w:sz w:val="16"/>
          <w:szCs w:val="16"/>
        </w:rPr>
        <w:t>же</w:t>
      </w:r>
      <w:r w:rsidRPr="00FF439C">
        <w:rPr>
          <w:sz w:val="16"/>
          <w:szCs w:val="16"/>
        </w:rPr>
        <w:t xml:space="preserve"> места ввода коммуникаций в жилой дом или хозяйственную постройку на участке.</w:t>
      </w:r>
    </w:p>
    <w:p w:rsidR="008E2450" w:rsidRPr="00FF439C" w:rsidRDefault="00C5734C">
      <w:pPr>
        <w:pStyle w:val="a3"/>
        <w:shd w:val="clear" w:color="auto" w:fill="FFFFFF"/>
        <w:tabs>
          <w:tab w:val="left" w:pos="567"/>
        </w:tabs>
        <w:spacing w:before="0" w:after="0"/>
        <w:jc w:val="both"/>
        <w:rPr>
          <w:sz w:val="16"/>
          <w:szCs w:val="16"/>
        </w:rPr>
      </w:pPr>
      <w:r w:rsidRPr="00FF439C">
        <w:rPr>
          <w:sz w:val="16"/>
          <w:szCs w:val="16"/>
        </w:rPr>
        <w:tab/>
      </w:r>
    </w:p>
    <w:p w:rsidR="008E2450" w:rsidRPr="00FF439C" w:rsidRDefault="00C5734C">
      <w:pPr>
        <w:numPr>
          <w:ilvl w:val="0"/>
          <w:numId w:val="6"/>
        </w:numPr>
        <w:tabs>
          <w:tab w:val="left" w:pos="567"/>
        </w:tabs>
        <w:ind w:left="0" w:firstLine="0"/>
        <w:jc w:val="center"/>
        <w:rPr>
          <w:b/>
          <w:bCs/>
          <w:sz w:val="16"/>
          <w:szCs w:val="16"/>
        </w:rPr>
      </w:pPr>
      <w:r w:rsidRPr="00FF439C">
        <w:rPr>
          <w:b/>
          <w:bCs/>
          <w:sz w:val="16"/>
          <w:szCs w:val="16"/>
        </w:rPr>
        <w:t>Общие положения.</w:t>
      </w:r>
    </w:p>
    <w:p w:rsidR="008E2450" w:rsidRPr="00FF439C" w:rsidRDefault="008E2450">
      <w:pPr>
        <w:tabs>
          <w:tab w:val="left" w:pos="567"/>
        </w:tabs>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Регламент содержит перечень прав и обязанностей Пользователей, а также правил пользования имуществом общего пользования.</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Положения Регламента обязательны для всех Пользователей и иных лиц, проживающих и ведущих деятельность на территории Поселка.</w:t>
      </w:r>
    </w:p>
    <w:p w:rsidR="008E2450" w:rsidRPr="00FF439C" w:rsidRDefault="00C5734C">
      <w:pPr>
        <w:numPr>
          <w:ilvl w:val="1"/>
          <w:numId w:val="6"/>
        </w:numPr>
        <w:tabs>
          <w:tab w:val="left" w:pos="567"/>
          <w:tab w:val="left" w:pos="851"/>
        </w:tabs>
        <w:ind w:left="0" w:firstLine="284"/>
        <w:jc w:val="both"/>
        <w:rPr>
          <w:b/>
          <w:bCs/>
          <w:sz w:val="16"/>
          <w:szCs w:val="16"/>
        </w:rPr>
      </w:pPr>
      <w:proofErr w:type="gramStart"/>
      <w:r w:rsidRPr="00FF439C">
        <w:rPr>
          <w:sz w:val="16"/>
          <w:szCs w:val="16"/>
        </w:rPr>
        <w:t>Контроль за</w:t>
      </w:r>
      <w:proofErr w:type="gramEnd"/>
      <w:r w:rsidRPr="00FF439C">
        <w:rPr>
          <w:sz w:val="16"/>
          <w:szCs w:val="16"/>
        </w:rPr>
        <w:t xml:space="preserve"> соблюдением Регламента обеспечивает ДНТСН.</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Владельцы обязаны оказывать содействие ДНТСН и ее сотрудникам в осуществлении </w:t>
      </w:r>
      <w:proofErr w:type="gramStart"/>
      <w:r w:rsidRPr="00FF439C">
        <w:rPr>
          <w:sz w:val="16"/>
          <w:szCs w:val="16"/>
        </w:rPr>
        <w:t>контроля за</w:t>
      </w:r>
      <w:proofErr w:type="gramEnd"/>
      <w:r w:rsidRPr="00FF439C">
        <w:rPr>
          <w:sz w:val="16"/>
          <w:szCs w:val="16"/>
        </w:rPr>
        <w:t xml:space="preserve"> соблюдением Регламента.</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 вопросам, не отраженным в настоящем Регламенте, следует руководствоваться действующим законодательством и другими нормативными документами ДНТСН и договором пользования, заключенным с ДНТСН.</w:t>
      </w:r>
    </w:p>
    <w:p w:rsidR="008E2450" w:rsidRPr="00FF439C" w:rsidRDefault="008E2450">
      <w:pPr>
        <w:tabs>
          <w:tab w:val="left" w:pos="567"/>
          <w:tab w:val="left" w:pos="851"/>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Регламент проживания.</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Домостроение должно использоваться исключительно для проживания.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Пользователем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 случае ненадлежащего выполнения арендатором, нанимателем, иным пользователем Индивидуального участка обязанностей, возложенных на него Пользователем (собственником указанного участка), ответственность перед ДНТСН и иными Пользователями несет собственник Индивидуального участка.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Пользователей.</w:t>
      </w:r>
    </w:p>
    <w:p w:rsidR="008E2450" w:rsidRPr="00FF439C" w:rsidRDefault="00C5734C">
      <w:pPr>
        <w:numPr>
          <w:ilvl w:val="1"/>
          <w:numId w:val="6"/>
        </w:numPr>
        <w:tabs>
          <w:tab w:val="left" w:pos="567"/>
          <w:tab w:val="left" w:pos="851"/>
        </w:tabs>
        <w:ind w:left="0" w:firstLine="284"/>
        <w:jc w:val="both"/>
        <w:rPr>
          <w:b/>
          <w:bCs/>
          <w:sz w:val="16"/>
          <w:szCs w:val="16"/>
        </w:rPr>
      </w:pPr>
      <w:r w:rsidRPr="00FF439C">
        <w:rPr>
          <w:b/>
          <w:bCs/>
          <w:sz w:val="16"/>
          <w:szCs w:val="16"/>
        </w:rPr>
        <w:t>Пользователь обязан: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Обеспечивать использование Индивидуального участка по его целевому назначению;</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нарушать права и законные интересы иных Пользователей;</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бережно относиться к Имуществу общего пользования, не допускать их порчи, разрушения и уничтожения;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не допускать засорения, захламления Имущества общего пользования, </w:t>
      </w:r>
      <w:proofErr w:type="gramStart"/>
      <w:r w:rsidRPr="00FF439C">
        <w:rPr>
          <w:sz w:val="16"/>
          <w:szCs w:val="16"/>
        </w:rPr>
        <w:t>примыкающих</w:t>
      </w:r>
      <w:proofErr w:type="gramEnd"/>
      <w:r w:rsidRPr="00FF439C">
        <w:rPr>
          <w:sz w:val="16"/>
          <w:szCs w:val="16"/>
        </w:rPr>
        <w:t xml:space="preserve"> к его Индивидуальному участку;</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устанавливать телевизионные антенны, электро- и телефонные провода, иные устройства и оборудование на Имуществе общего пользования, без письменного разрешения ДНТСН и соответствующих уполномоченных организаций;</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не допускать выполнения работ или совершения других действий, </w:t>
      </w:r>
      <w:r w:rsidR="00937198" w:rsidRPr="00CD2DE4">
        <w:rPr>
          <w:sz w:val="16"/>
          <w:szCs w:val="16"/>
        </w:rPr>
        <w:t xml:space="preserve">создающих повышенный шум и звуковой дискомфорт для соседних участков: в будние дни с 21:00 до 8:00 часами и в выходные дни с 22.00 до 10.00, в любые дни с 13.00 </w:t>
      </w:r>
      <w:proofErr w:type="gramStart"/>
      <w:r w:rsidR="00937198" w:rsidRPr="00CD2DE4">
        <w:rPr>
          <w:sz w:val="16"/>
          <w:szCs w:val="16"/>
        </w:rPr>
        <w:t>до</w:t>
      </w:r>
      <w:proofErr w:type="gramEnd"/>
      <w:r w:rsidR="00937198" w:rsidRPr="00CD2DE4">
        <w:rPr>
          <w:sz w:val="16"/>
          <w:szCs w:val="16"/>
        </w:rPr>
        <w:t xml:space="preserve"> 15.00;</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экономно расходовать электрическую энергию на Имуществе общего пользования;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хранить на Имуществе общего пользования вещества и предметы, загрязняющие окружающую среду, взрывоопасные и легковоспламеняющиеся вещества;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не загромождать </w:t>
      </w:r>
      <w:bookmarkStart w:id="0" w:name="OLE_LINK1"/>
      <w:bookmarkStart w:id="1" w:name="OLE_LINK2"/>
      <w:r w:rsidRPr="00FF439C">
        <w:rPr>
          <w:sz w:val="16"/>
          <w:szCs w:val="16"/>
        </w:rPr>
        <w:t>Имущество общего пользования</w:t>
      </w:r>
      <w:bookmarkEnd w:id="0"/>
      <w:bookmarkEnd w:id="1"/>
      <w:r w:rsidRPr="00FF439C">
        <w:rPr>
          <w:sz w:val="16"/>
          <w:szCs w:val="16"/>
        </w:rPr>
        <w:t>;</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не  размещать объявления в не установленных ДНТСН местах;</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ДНТСН и в соответствующую государственную организацию (службу);</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пользователь,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Поселка. Пользователь животного обязан очистить от его экскрементов территорию Поселка;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пользователь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Пользователь обязан предварительно согласовать оборудование данного выхода с ДНТСН путем получения технических условий, заключения дополнительного соглашения к Договору, подписания соответствующих актов; </w:t>
      </w:r>
    </w:p>
    <w:p w:rsidR="008E2450" w:rsidRPr="00FF439C" w:rsidRDefault="00937198">
      <w:pPr>
        <w:numPr>
          <w:ilvl w:val="2"/>
          <w:numId w:val="6"/>
        </w:numPr>
        <w:tabs>
          <w:tab w:val="left" w:pos="993"/>
        </w:tabs>
        <w:ind w:left="0" w:firstLine="284"/>
        <w:jc w:val="both"/>
        <w:rPr>
          <w:sz w:val="16"/>
          <w:szCs w:val="16"/>
        </w:rPr>
      </w:pPr>
      <w:r>
        <w:rPr>
          <w:sz w:val="16"/>
          <w:szCs w:val="16"/>
        </w:rPr>
        <w:t xml:space="preserve">в случае </w:t>
      </w:r>
      <w:r w:rsidRPr="009E09E9">
        <w:rPr>
          <w:sz w:val="16"/>
          <w:szCs w:val="16"/>
        </w:rPr>
        <w:t>не</w:t>
      </w:r>
      <w:r w:rsidR="00C5734C" w:rsidRPr="009E09E9">
        <w:rPr>
          <w:sz w:val="16"/>
          <w:szCs w:val="16"/>
        </w:rPr>
        <w:t>согласованного</w:t>
      </w:r>
      <w:r w:rsidR="00C5734C" w:rsidRPr="00FF439C">
        <w:rPr>
          <w:sz w:val="16"/>
          <w:szCs w:val="16"/>
        </w:rPr>
        <w:t xml:space="preserve">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8E2450" w:rsidRPr="00FF439C" w:rsidRDefault="00C5734C">
      <w:pPr>
        <w:tabs>
          <w:tab w:val="left" w:pos="567"/>
          <w:tab w:val="left" w:pos="851"/>
        </w:tabs>
        <w:ind w:firstLine="284"/>
        <w:jc w:val="both"/>
        <w:rPr>
          <w:sz w:val="16"/>
          <w:szCs w:val="16"/>
        </w:rPr>
      </w:pPr>
      <w:r w:rsidRPr="00FF439C">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w:t>
      </w:r>
    </w:p>
    <w:p w:rsidR="008E2450" w:rsidRPr="00FF439C" w:rsidRDefault="00C5734C">
      <w:pPr>
        <w:tabs>
          <w:tab w:val="left" w:pos="567"/>
          <w:tab w:val="left" w:pos="851"/>
        </w:tabs>
        <w:ind w:firstLine="284"/>
        <w:jc w:val="both"/>
        <w:rPr>
          <w:b/>
          <w:bCs/>
          <w:sz w:val="16"/>
          <w:szCs w:val="16"/>
        </w:rPr>
      </w:pPr>
      <w:r w:rsidRPr="00FF439C">
        <w:rPr>
          <w:b/>
          <w:bCs/>
          <w:sz w:val="16"/>
          <w:szCs w:val="16"/>
        </w:rPr>
        <w:t>3.6. Пользователям запрещается:</w:t>
      </w:r>
    </w:p>
    <w:p w:rsidR="008E2450" w:rsidRPr="00FF439C" w:rsidRDefault="00C5734C">
      <w:pPr>
        <w:tabs>
          <w:tab w:val="left" w:pos="567"/>
          <w:tab w:val="left" w:pos="851"/>
        </w:tabs>
        <w:ind w:firstLine="284"/>
        <w:jc w:val="both"/>
        <w:rPr>
          <w:sz w:val="16"/>
          <w:szCs w:val="16"/>
        </w:rPr>
      </w:pPr>
      <w:r w:rsidRPr="00FF439C">
        <w:rPr>
          <w:sz w:val="16"/>
          <w:szCs w:val="16"/>
        </w:rPr>
        <w:t>3.6.1. выгул собак без поводка в общественных местах и на территории ДНТСН, а собак, имеющих высоту в холке более 40 см. без поводка и без намордника;</w:t>
      </w:r>
    </w:p>
    <w:p w:rsidR="008E2450" w:rsidRPr="00FF439C" w:rsidRDefault="00C5734C">
      <w:pPr>
        <w:tabs>
          <w:tab w:val="left" w:pos="567"/>
          <w:tab w:val="left" w:pos="851"/>
        </w:tabs>
        <w:ind w:firstLine="284"/>
        <w:jc w:val="both"/>
        <w:rPr>
          <w:sz w:val="16"/>
          <w:szCs w:val="16"/>
        </w:rPr>
      </w:pPr>
      <w:r w:rsidRPr="00FF439C">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8E2450" w:rsidRPr="00FF439C" w:rsidRDefault="00C5734C">
      <w:pPr>
        <w:tabs>
          <w:tab w:val="left" w:pos="567"/>
          <w:tab w:val="left" w:pos="851"/>
        </w:tabs>
        <w:ind w:firstLine="284"/>
        <w:jc w:val="both"/>
        <w:rPr>
          <w:sz w:val="16"/>
          <w:szCs w:val="16"/>
        </w:rPr>
      </w:pPr>
      <w:r w:rsidRPr="00FF439C">
        <w:rPr>
          <w:sz w:val="16"/>
          <w:szCs w:val="16"/>
        </w:rPr>
        <w:lastRenderedPageBreak/>
        <w:t xml:space="preserve">3.6.3. </w:t>
      </w:r>
      <w:r w:rsidR="00F243C2" w:rsidRPr="009E09E9">
        <w:rPr>
          <w:sz w:val="16"/>
          <w:szCs w:val="16"/>
        </w:rPr>
        <w:t>выгул собак</w:t>
      </w:r>
      <w:r w:rsidRPr="00FF439C">
        <w:rPr>
          <w:sz w:val="16"/>
          <w:szCs w:val="16"/>
        </w:rPr>
        <w:t xml:space="preserve"> (за исключением собак декоративных пород), детям младше 14 лет без сопровождения взрослых, а также лицам в нетрезвом состоянии; </w:t>
      </w:r>
    </w:p>
    <w:p w:rsidR="008E2450" w:rsidRPr="00FF439C" w:rsidRDefault="00C5734C">
      <w:pPr>
        <w:tabs>
          <w:tab w:val="left" w:pos="567"/>
          <w:tab w:val="left" w:pos="851"/>
        </w:tabs>
        <w:ind w:firstLine="284"/>
        <w:jc w:val="both"/>
        <w:rPr>
          <w:sz w:val="16"/>
          <w:szCs w:val="16"/>
        </w:rPr>
      </w:pPr>
      <w:r w:rsidRPr="00FF439C">
        <w:rPr>
          <w:sz w:val="16"/>
          <w:szCs w:val="16"/>
        </w:rPr>
        <w:t>3.6.4. содержание на Индивидуальных участках пчел;</w:t>
      </w:r>
    </w:p>
    <w:p w:rsidR="008E2450" w:rsidRPr="00FF439C" w:rsidRDefault="00C5734C">
      <w:pPr>
        <w:tabs>
          <w:tab w:val="left" w:pos="567"/>
          <w:tab w:val="left" w:pos="851"/>
        </w:tabs>
        <w:ind w:firstLine="284"/>
        <w:jc w:val="both"/>
        <w:rPr>
          <w:sz w:val="16"/>
          <w:szCs w:val="16"/>
        </w:rPr>
      </w:pPr>
      <w:r w:rsidRPr="00FF439C">
        <w:rPr>
          <w:sz w:val="16"/>
          <w:szCs w:val="16"/>
        </w:rPr>
        <w:t xml:space="preserve">3.6.5. на территории Поселка движение всех видов транспортных средств со скоростью </w:t>
      </w:r>
      <w:r w:rsidRPr="009E09E9">
        <w:rPr>
          <w:sz w:val="16"/>
          <w:szCs w:val="16"/>
        </w:rPr>
        <w:t xml:space="preserve">более </w:t>
      </w:r>
      <w:r w:rsidR="00F243C2" w:rsidRPr="009E09E9">
        <w:rPr>
          <w:sz w:val="16"/>
          <w:szCs w:val="16"/>
        </w:rPr>
        <w:t>2</w:t>
      </w:r>
      <w:r w:rsidRPr="009E09E9">
        <w:rPr>
          <w:sz w:val="16"/>
          <w:szCs w:val="16"/>
        </w:rPr>
        <w:t>0</w:t>
      </w:r>
      <w:r w:rsidRPr="00FF439C">
        <w:rPr>
          <w:sz w:val="16"/>
          <w:szCs w:val="16"/>
        </w:rPr>
        <w:t xml:space="preserve"> км/ч. Запрещается длительная стоянка транспортных сре</w:t>
      </w:r>
      <w:proofErr w:type="gramStart"/>
      <w:r w:rsidRPr="00FF439C">
        <w:rPr>
          <w:sz w:val="16"/>
          <w:szCs w:val="16"/>
        </w:rPr>
        <w:t>дств с р</w:t>
      </w:r>
      <w:proofErr w:type="gramEnd"/>
      <w:r w:rsidRPr="00FF439C">
        <w:rPr>
          <w:sz w:val="16"/>
          <w:szCs w:val="16"/>
        </w:rPr>
        <w:t>аботающим двигателем. Пользователь обязан соблюдать скоростной режим, установленный в Поселке и введенный решением общего собрания членов ДНТСН и обозначенный соответствующим дорожным знаком;</w:t>
      </w:r>
    </w:p>
    <w:p w:rsidR="008E2450" w:rsidRPr="00FF439C" w:rsidRDefault="00C5734C">
      <w:pPr>
        <w:tabs>
          <w:tab w:val="left" w:pos="567"/>
          <w:tab w:val="left" w:pos="851"/>
        </w:tabs>
        <w:ind w:firstLine="284"/>
        <w:jc w:val="both"/>
        <w:rPr>
          <w:sz w:val="16"/>
          <w:szCs w:val="16"/>
        </w:rPr>
      </w:pPr>
      <w:r w:rsidRPr="00FF439C">
        <w:rPr>
          <w:sz w:val="16"/>
          <w:szCs w:val="16"/>
        </w:rPr>
        <w:t>3.6.6. парковка и хранение транспортных средств на землях общего пользования, за исключением специально отведенных мест парковки;</w:t>
      </w:r>
    </w:p>
    <w:p w:rsidR="008E2450" w:rsidRPr="00FF439C" w:rsidRDefault="00C5734C">
      <w:pPr>
        <w:tabs>
          <w:tab w:val="left" w:pos="567"/>
          <w:tab w:val="left" w:pos="851"/>
        </w:tabs>
        <w:ind w:firstLine="284"/>
        <w:jc w:val="both"/>
        <w:rPr>
          <w:sz w:val="16"/>
          <w:szCs w:val="16"/>
        </w:rPr>
      </w:pPr>
      <w:r w:rsidRPr="00FF439C">
        <w:rPr>
          <w:sz w:val="16"/>
          <w:szCs w:val="16"/>
        </w:rPr>
        <w:t>3.6.7. размещение и хранение личного имущества, строительных материалов, бытовок и т.п. на территории Поселка, без соответствующего разрешения ДНТСН;</w:t>
      </w:r>
    </w:p>
    <w:p w:rsidR="008E2450" w:rsidRPr="00FF439C" w:rsidRDefault="00C5734C" w:rsidP="008B096E">
      <w:pPr>
        <w:tabs>
          <w:tab w:val="left" w:pos="567"/>
          <w:tab w:val="left" w:pos="851"/>
        </w:tabs>
        <w:ind w:firstLine="284"/>
        <w:jc w:val="both"/>
        <w:rPr>
          <w:sz w:val="16"/>
          <w:szCs w:val="16"/>
        </w:rPr>
      </w:pPr>
      <w:r w:rsidRPr="00FF439C">
        <w:rPr>
          <w:sz w:val="16"/>
          <w:szCs w:val="16"/>
        </w:rPr>
        <w:t>3.6.8. мойка транспортных средств и их ремонт в неустановленных для этих целей местах на территории ДНТСН;</w:t>
      </w:r>
    </w:p>
    <w:p w:rsidR="008E2450" w:rsidRPr="00FF439C" w:rsidRDefault="00C5734C" w:rsidP="008B096E">
      <w:pPr>
        <w:tabs>
          <w:tab w:val="left" w:pos="567"/>
          <w:tab w:val="left" w:pos="851"/>
        </w:tabs>
        <w:ind w:firstLine="284"/>
        <w:jc w:val="both"/>
        <w:rPr>
          <w:sz w:val="16"/>
          <w:szCs w:val="16"/>
        </w:rPr>
      </w:pPr>
      <w:r w:rsidRPr="00FF439C">
        <w:rPr>
          <w:sz w:val="16"/>
          <w:szCs w:val="16"/>
        </w:rPr>
        <w:t>3.6.9. без согласования с ДНТСН в границах прилегающего земельного участка устанавливать оборудование, возводить сооружения, оборудовать площадки, высаживать и вырубать кустарники и деревья.</w:t>
      </w:r>
    </w:p>
    <w:p w:rsidR="008E2450" w:rsidRPr="00FF439C" w:rsidRDefault="00C5734C" w:rsidP="008B096E">
      <w:pPr>
        <w:tabs>
          <w:tab w:val="left" w:pos="567"/>
          <w:tab w:val="left" w:pos="851"/>
        </w:tabs>
        <w:ind w:firstLine="284"/>
        <w:jc w:val="both"/>
        <w:rPr>
          <w:sz w:val="16"/>
          <w:szCs w:val="16"/>
        </w:rPr>
      </w:pPr>
      <w:r w:rsidRPr="00FF439C">
        <w:rPr>
          <w:sz w:val="16"/>
          <w:szCs w:val="16"/>
        </w:rPr>
        <w:t xml:space="preserve">3.7. Пользователь не вправе самостоятельно менять замки и иные устройства на входных дверях и другом имуществе общего пользования.   </w:t>
      </w:r>
    </w:p>
    <w:p w:rsidR="008E2450" w:rsidRPr="00FF439C" w:rsidRDefault="00C5734C" w:rsidP="008B096E">
      <w:pPr>
        <w:tabs>
          <w:tab w:val="left" w:pos="567"/>
          <w:tab w:val="left" w:pos="851"/>
        </w:tabs>
        <w:ind w:firstLine="284"/>
        <w:jc w:val="both"/>
        <w:rPr>
          <w:sz w:val="16"/>
          <w:szCs w:val="16"/>
        </w:rPr>
      </w:pPr>
      <w:r w:rsidRPr="00FF439C">
        <w:rPr>
          <w:sz w:val="16"/>
          <w:szCs w:val="16"/>
        </w:rPr>
        <w:t>3.8. Пользователь и иные лица, имеющие право пользования Имуществом общего пользования в Поселке, должны воздерживаться от действий, приводящих к загрязнению или загромождению прилегающего земельного участка.</w:t>
      </w:r>
    </w:p>
    <w:p w:rsidR="008B096E" w:rsidRDefault="00C5734C" w:rsidP="008B096E">
      <w:pPr>
        <w:tabs>
          <w:tab w:val="left" w:pos="0"/>
        </w:tabs>
        <w:ind w:firstLine="284"/>
        <w:jc w:val="both"/>
        <w:rPr>
          <w:sz w:val="16"/>
          <w:szCs w:val="16"/>
        </w:rPr>
      </w:pPr>
      <w:r w:rsidRPr="00FF439C">
        <w:rPr>
          <w:sz w:val="16"/>
          <w:szCs w:val="16"/>
        </w:rPr>
        <w:t xml:space="preserve">3.9. </w:t>
      </w:r>
      <w:r w:rsidR="008B096E">
        <w:rPr>
          <w:sz w:val="16"/>
          <w:szCs w:val="16"/>
        </w:rPr>
        <w:t xml:space="preserve">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w:t>
      </w:r>
      <w:proofErr w:type="gramStart"/>
      <w:r w:rsidR="008B096E">
        <w:rPr>
          <w:sz w:val="16"/>
          <w:szCs w:val="16"/>
        </w:rPr>
        <w:t>запрещается</w:t>
      </w:r>
      <w:proofErr w:type="gramEnd"/>
      <w:r w:rsidR="008B096E">
        <w:rPr>
          <w:sz w:val="16"/>
          <w:szCs w:val="16"/>
        </w:rPr>
        <w:t xml:space="preserve"> в том числе завоз материалов, строительство забора или въездов на участок.</w:t>
      </w:r>
    </w:p>
    <w:p w:rsidR="008B096E" w:rsidRDefault="008B096E" w:rsidP="008B096E">
      <w:pPr>
        <w:tabs>
          <w:tab w:val="left" w:pos="0"/>
        </w:tabs>
        <w:ind w:firstLine="284"/>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8B096E" w:rsidRDefault="008B096E" w:rsidP="008B096E">
      <w:pPr>
        <w:tabs>
          <w:tab w:val="left" w:pos="0"/>
        </w:tabs>
        <w:ind w:firstLine="284"/>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F243C2" w:rsidRPr="00FF439C" w:rsidRDefault="00F243C2" w:rsidP="008B096E">
      <w:pPr>
        <w:tabs>
          <w:tab w:val="left" w:pos="567"/>
          <w:tab w:val="left" w:pos="851"/>
        </w:tabs>
        <w:ind w:firstLine="284"/>
        <w:jc w:val="both"/>
        <w:rPr>
          <w:sz w:val="16"/>
          <w:szCs w:val="16"/>
        </w:rPr>
      </w:pPr>
      <w:r>
        <w:rPr>
          <w:sz w:val="16"/>
          <w:szCs w:val="16"/>
        </w:rPr>
        <w:t xml:space="preserve">3.10 </w:t>
      </w:r>
      <w:r w:rsidRPr="009E09E9">
        <w:rPr>
          <w:sz w:val="16"/>
          <w:szCs w:val="16"/>
        </w:rPr>
        <w:t xml:space="preserve">размещать объявления на </w:t>
      </w:r>
      <w:bookmarkStart w:id="2" w:name="bookmark=kix.nfu2l3yuns2s" w:colFirst="0" w:colLast="0"/>
      <w:bookmarkStart w:id="3" w:name="bookmark=kix.y5obmksmre1o" w:colFirst="0" w:colLast="0"/>
      <w:bookmarkStart w:id="4" w:name="_GoBack"/>
      <w:bookmarkEnd w:id="2"/>
      <w:bookmarkEnd w:id="3"/>
      <w:bookmarkEnd w:id="4"/>
      <w:r w:rsidR="00421CDA" w:rsidRPr="009E09E9">
        <w:rPr>
          <w:sz w:val="16"/>
          <w:szCs w:val="16"/>
        </w:rPr>
        <w:t>территории ДНТСН.</w:t>
      </w:r>
    </w:p>
    <w:p w:rsidR="008E2450" w:rsidRPr="009E09E9" w:rsidRDefault="008E2450">
      <w:pPr>
        <w:tabs>
          <w:tab w:val="left" w:pos="567"/>
          <w:tab w:val="left" w:pos="851"/>
        </w:tabs>
        <w:ind w:firstLine="284"/>
        <w:jc w:val="both"/>
        <w:rPr>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Застройка и благоустройство Земель общего пользования.</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Застройка и благоустройство земельных участков, предназначенных для размещения Имущества общего пользования, осуществляется в соответствии с отдельными проектами по каждому участку или сооружению. </w:t>
      </w:r>
    </w:p>
    <w:p w:rsidR="008E2450" w:rsidRPr="005614C4" w:rsidRDefault="00C5734C">
      <w:pPr>
        <w:numPr>
          <w:ilvl w:val="1"/>
          <w:numId w:val="6"/>
        </w:numPr>
        <w:tabs>
          <w:tab w:val="left" w:pos="567"/>
          <w:tab w:val="left" w:pos="851"/>
        </w:tabs>
        <w:ind w:left="0" w:firstLine="284"/>
        <w:jc w:val="both"/>
        <w:rPr>
          <w:sz w:val="16"/>
          <w:szCs w:val="16"/>
        </w:rPr>
      </w:pPr>
      <w:r w:rsidRPr="00FF439C">
        <w:rPr>
          <w:sz w:val="16"/>
          <w:szCs w:val="16"/>
        </w:rPr>
        <w:t xml:space="preserve">Все работы на Земельных участках общего пользования осуществляются ДНТСН, либо третьими лицами, уполномоченными ДНТСН, в </w:t>
      </w:r>
      <w:proofErr w:type="spellStart"/>
      <w:r w:rsidRPr="00FF439C">
        <w:rPr>
          <w:sz w:val="16"/>
          <w:szCs w:val="16"/>
        </w:rPr>
        <w:t>т.ч</w:t>
      </w:r>
      <w:proofErr w:type="spellEnd"/>
      <w:r w:rsidRPr="00FF439C">
        <w:rPr>
          <w:sz w:val="16"/>
          <w:szCs w:val="16"/>
        </w:rPr>
        <w:t>. 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21CDA" w:rsidRPr="005614C4" w:rsidRDefault="00421CDA" w:rsidP="005614C4">
      <w:pPr>
        <w:numPr>
          <w:ilvl w:val="1"/>
          <w:numId w:val="6"/>
        </w:numPr>
        <w:tabs>
          <w:tab w:val="left" w:pos="567"/>
          <w:tab w:val="left" w:pos="851"/>
        </w:tabs>
        <w:ind w:left="0" w:firstLine="284"/>
        <w:jc w:val="both"/>
        <w:rPr>
          <w:sz w:val="16"/>
          <w:szCs w:val="16"/>
        </w:rPr>
      </w:pPr>
      <w:r w:rsidRPr="005614C4">
        <w:rPr>
          <w:sz w:val="16"/>
          <w:szCs w:val="16"/>
        </w:rPr>
        <w:t xml:space="preserve">После окончания </w:t>
      </w:r>
      <w:proofErr w:type="gramStart"/>
      <w:r w:rsidRPr="005614C4">
        <w:rPr>
          <w:sz w:val="16"/>
          <w:szCs w:val="16"/>
        </w:rPr>
        <w:t xml:space="preserve">строительства </w:t>
      </w:r>
      <w:sdt>
        <w:sdtPr>
          <w:rPr>
            <w:sz w:val="16"/>
            <w:szCs w:val="16"/>
          </w:rPr>
          <w:tag w:val="goog_rdk_19"/>
          <w:id w:val="-1399584305"/>
        </w:sdtPr>
        <w:sdtEndPr/>
        <w:sdtContent/>
      </w:sdt>
      <w:r w:rsidRPr="005614C4">
        <w:rPr>
          <w:sz w:val="16"/>
          <w:szCs w:val="16"/>
        </w:rPr>
        <w:t>ограждения внешнего периметра территории поселка</w:t>
      </w:r>
      <w:proofErr w:type="gramEnd"/>
      <w:r w:rsidRPr="005614C4">
        <w:rPr>
          <w:sz w:val="16"/>
          <w:szCs w:val="16"/>
        </w:rPr>
        <w:t xml:space="preserve"> владелец несет ответственность за сохранность ограждения и в случаем нарушения целостности вос</w:t>
      </w:r>
      <w:r w:rsidR="005269E5" w:rsidRPr="005614C4">
        <w:rPr>
          <w:sz w:val="16"/>
          <w:szCs w:val="16"/>
        </w:rPr>
        <w:t>станавливает его своими силами</w:t>
      </w:r>
      <w:r w:rsidRPr="005614C4">
        <w:rPr>
          <w:sz w:val="16"/>
          <w:szCs w:val="16"/>
        </w:rPr>
        <w:t xml:space="preserve">. </w:t>
      </w:r>
    </w:p>
    <w:p w:rsidR="00421CDA" w:rsidRPr="00FF439C" w:rsidRDefault="00421CDA" w:rsidP="00421CDA">
      <w:pPr>
        <w:tabs>
          <w:tab w:val="left" w:pos="567"/>
          <w:tab w:val="left" w:pos="851"/>
        </w:tabs>
        <w:ind w:left="284"/>
        <w:jc w:val="both"/>
        <w:rPr>
          <w:b/>
          <w:bCs/>
          <w:sz w:val="16"/>
          <w:szCs w:val="16"/>
        </w:rPr>
      </w:pPr>
    </w:p>
    <w:p w:rsidR="008E2450" w:rsidRPr="00FF439C" w:rsidRDefault="008E2450">
      <w:pPr>
        <w:tabs>
          <w:tab w:val="left" w:pos="567"/>
          <w:tab w:val="left" w:pos="851"/>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Планировка и застройка индивидуальных участков.</w:t>
      </w:r>
    </w:p>
    <w:p w:rsidR="00557E91" w:rsidRPr="00FF439C" w:rsidRDefault="00557E91" w:rsidP="00557E91">
      <w:pPr>
        <w:tabs>
          <w:tab w:val="left" w:pos="567"/>
          <w:tab w:val="left" w:pos="851"/>
        </w:tabs>
        <w:ind w:left="284"/>
        <w:jc w:val="both"/>
        <w:rPr>
          <w:sz w:val="16"/>
          <w:szCs w:val="16"/>
        </w:rPr>
      </w:pPr>
    </w:p>
    <w:p w:rsidR="00557E91" w:rsidRPr="00FF439C" w:rsidRDefault="009F76F1" w:rsidP="009F76F1">
      <w:pPr>
        <w:pStyle w:val="af3"/>
        <w:numPr>
          <w:ilvl w:val="1"/>
          <w:numId w:val="6"/>
        </w:numPr>
        <w:ind w:left="0" w:firstLine="284"/>
        <w:jc w:val="both"/>
        <w:rPr>
          <w:rFonts w:ascii="Times New Roman" w:hAnsi="Times New Roman" w:cs="Times New Roman"/>
          <w:sz w:val="16"/>
          <w:szCs w:val="16"/>
        </w:rPr>
      </w:pPr>
      <w:r w:rsidRPr="00FF439C">
        <w:rPr>
          <w:rFonts w:ascii="Times New Roman" w:eastAsia="Times New Roman" w:hAnsi="Times New Roman" w:cs="Times New Roman"/>
          <w:sz w:val="16"/>
          <w:szCs w:val="16"/>
          <w:lang w:eastAsia="ru-RU"/>
        </w:rPr>
        <w:t xml:space="preserve">Владелец обязуется уведомить </w:t>
      </w:r>
      <w:r w:rsidR="00E5361C">
        <w:rPr>
          <w:rFonts w:ascii="Times New Roman" w:eastAsia="Times New Roman" w:hAnsi="Times New Roman" w:cs="Times New Roman"/>
          <w:sz w:val="16"/>
          <w:szCs w:val="16"/>
          <w:lang w:eastAsia="ru-RU"/>
        </w:rPr>
        <w:t>Сервисную компанию</w:t>
      </w:r>
      <w:r w:rsidRPr="00FF439C">
        <w:rPr>
          <w:rFonts w:ascii="Times New Roman" w:eastAsia="Times New Roman" w:hAnsi="Times New Roman" w:cs="Times New Roman"/>
          <w:sz w:val="16"/>
          <w:szCs w:val="16"/>
          <w:lang w:eastAsia="ru-RU"/>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r w:rsidR="00557E91" w:rsidRPr="00FF439C">
        <w:rPr>
          <w:rFonts w:ascii="Times New Roman" w:hAnsi="Times New Roman" w:cs="Times New Roman"/>
          <w:sz w:val="16"/>
          <w:szCs w:val="16"/>
        </w:rPr>
        <w:t xml:space="preserve">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Работы в границах Индивидуального участка выполняются Пользователем самостоятельно в соответствии с Планом застройки, проектом планировки Поселка и настоящим Регламентом.</w:t>
      </w:r>
    </w:p>
    <w:p w:rsidR="008E2450" w:rsidRPr="00FF439C" w:rsidRDefault="00C5734C">
      <w:pPr>
        <w:numPr>
          <w:ilvl w:val="1"/>
          <w:numId w:val="6"/>
        </w:numPr>
        <w:tabs>
          <w:tab w:val="left" w:pos="567"/>
          <w:tab w:val="left" w:pos="851"/>
        </w:tabs>
        <w:ind w:left="0" w:firstLine="284"/>
        <w:jc w:val="both"/>
        <w:rPr>
          <w:sz w:val="16"/>
          <w:szCs w:val="16"/>
        </w:rPr>
      </w:pPr>
      <w:proofErr w:type="gramStart"/>
      <w:r w:rsidRPr="00FF439C">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sidRPr="00FF439C">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8E2450" w:rsidRPr="00FF439C" w:rsidRDefault="00C5734C">
      <w:pPr>
        <w:numPr>
          <w:ilvl w:val="1"/>
          <w:numId w:val="6"/>
        </w:numPr>
        <w:tabs>
          <w:tab w:val="left" w:pos="567"/>
          <w:tab w:val="left" w:pos="851"/>
        </w:tabs>
        <w:ind w:left="0" w:firstLine="284"/>
        <w:jc w:val="both"/>
        <w:rPr>
          <w:b/>
          <w:bCs/>
          <w:sz w:val="16"/>
          <w:szCs w:val="16"/>
        </w:rPr>
      </w:pPr>
      <w:r w:rsidRPr="00FF439C">
        <w:rPr>
          <w:b/>
          <w:bCs/>
          <w:sz w:val="16"/>
          <w:szCs w:val="16"/>
        </w:rPr>
        <w:t>На Индивидуальных участках запрещается: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строительство на территории Поселка: домостроений с количеством надземных этажей более двух и отметкой конька кровли выше 12 м над уровнем земли;</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строительство блокированных Жилых домов без письменного уведомления  ДНТСН;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строительство зданий, строений и сооружений нежилого назначения, а именно: </w:t>
      </w:r>
      <w:proofErr w:type="spellStart"/>
      <w:r w:rsidRPr="00FF439C">
        <w:rPr>
          <w:sz w:val="16"/>
          <w:szCs w:val="16"/>
        </w:rPr>
        <w:t>минигостиниц</w:t>
      </w:r>
      <w:proofErr w:type="spellEnd"/>
      <w:r w:rsidRPr="00FF439C">
        <w:rPr>
          <w:sz w:val="16"/>
          <w:szCs w:val="16"/>
        </w:rPr>
        <w:t>, магазинов и иных объектов для коммерческого использования без письменного разрешения ДНТСН.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устройство индивидуальных скважин, колодцев без письменного последующего уведомления ДНТСН об их создании.</w:t>
      </w:r>
    </w:p>
    <w:p w:rsidR="004D09F3" w:rsidRPr="00FF439C" w:rsidRDefault="00C5734C" w:rsidP="004D09F3">
      <w:pPr>
        <w:numPr>
          <w:ilvl w:val="1"/>
          <w:numId w:val="6"/>
        </w:numPr>
        <w:tabs>
          <w:tab w:val="left" w:pos="567"/>
          <w:tab w:val="left" w:pos="851"/>
        </w:tabs>
        <w:ind w:left="0" w:firstLine="284"/>
        <w:jc w:val="both"/>
        <w:rPr>
          <w:sz w:val="16"/>
          <w:szCs w:val="16"/>
        </w:rPr>
      </w:pPr>
      <w:r w:rsidRPr="00FF439C">
        <w:rPr>
          <w:sz w:val="16"/>
          <w:szCs w:val="16"/>
        </w:rPr>
        <w:t xml:space="preserve">Количество этажей Жилого дома и прочих строений определяется, как сумма всех этажей (при высоте более 1,8м), без учета, подземных, мансардных, цокольных. </w:t>
      </w:r>
    </w:p>
    <w:p w:rsidR="00C5734C" w:rsidRPr="00FF439C" w:rsidRDefault="0089354B" w:rsidP="004D09F3">
      <w:pPr>
        <w:numPr>
          <w:ilvl w:val="1"/>
          <w:numId w:val="6"/>
        </w:numPr>
        <w:tabs>
          <w:tab w:val="left" w:pos="567"/>
          <w:tab w:val="left" w:pos="851"/>
        </w:tabs>
        <w:ind w:left="0" w:firstLine="284"/>
        <w:jc w:val="both"/>
        <w:rPr>
          <w:sz w:val="16"/>
          <w:szCs w:val="16"/>
        </w:rPr>
      </w:pPr>
      <w:r w:rsidRPr="00FF439C">
        <w:rPr>
          <w:sz w:val="16"/>
          <w:szCs w:val="16"/>
        </w:rPr>
        <w:t>Рекомендуется: строительство Домостроений осуществлять со скатными коньковыми кровлями, покрытие кровли выполнять кровельными материалами в цветовой гамме от красного до темно-коричневого цвета. Рекомендуется обращение Домостроений в сторону Проездов треугольными фронтонами, отделка фасадов штукатурными растворами, облицовочными кирпичами, натуральным камнем или декоративными облицовочными панелями, имитирующими вышеперечисленные материалы.</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ДНТСН. ДНТСН вправе запретить указанные действия, если они могут привести к недопустимому изменению внешнего вида Поселка, создать препятствие для Пользователей, а так же в случае если используемое конструктивное решение может повредить инженерные сети или затруднить их использование другими Пользователями. </w:t>
      </w:r>
    </w:p>
    <w:p w:rsidR="008E2450" w:rsidRPr="00FF439C" w:rsidRDefault="008E2450">
      <w:pPr>
        <w:tabs>
          <w:tab w:val="left" w:pos="567"/>
          <w:tab w:val="left" w:pos="851"/>
        </w:tabs>
        <w:ind w:firstLine="284"/>
        <w:jc w:val="both"/>
        <w:rPr>
          <w:sz w:val="16"/>
          <w:szCs w:val="16"/>
        </w:rPr>
      </w:pPr>
    </w:p>
    <w:p w:rsidR="008E2450" w:rsidRPr="00FF439C" w:rsidRDefault="00C5734C">
      <w:pPr>
        <w:numPr>
          <w:ilvl w:val="0"/>
          <w:numId w:val="6"/>
        </w:numPr>
        <w:tabs>
          <w:tab w:val="left" w:pos="567"/>
          <w:tab w:val="left" w:pos="851"/>
        </w:tabs>
        <w:ind w:left="0" w:firstLine="284"/>
        <w:jc w:val="center"/>
        <w:rPr>
          <w:rStyle w:val="a4"/>
          <w:sz w:val="16"/>
          <w:szCs w:val="16"/>
        </w:rPr>
      </w:pPr>
      <w:r w:rsidRPr="00FF439C">
        <w:rPr>
          <w:rStyle w:val="a4"/>
          <w:sz w:val="16"/>
          <w:szCs w:val="16"/>
        </w:rPr>
        <w:t>Обеспечение противопожарных и санитарно-бытовых требований.</w:t>
      </w:r>
    </w:p>
    <w:p w:rsidR="008E2450" w:rsidRPr="00FF439C" w:rsidRDefault="008E2450">
      <w:pPr>
        <w:tabs>
          <w:tab w:val="left" w:pos="567"/>
          <w:tab w:val="left" w:pos="851"/>
        </w:tabs>
        <w:ind w:firstLine="284"/>
        <w:jc w:val="center"/>
        <w:rPr>
          <w:rStyle w:val="a4"/>
          <w:sz w:val="16"/>
          <w:szCs w:val="16"/>
        </w:rPr>
      </w:pPr>
    </w:p>
    <w:p w:rsidR="008A224E" w:rsidRPr="00FF439C" w:rsidRDefault="00C5734C" w:rsidP="008A224E">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 Одноквартирные Жилые дома относятся к классу Ф 1.4 функциональной пожарной опасности по СНиП 21-01-97. </w:t>
      </w:r>
      <w:proofErr w:type="gramStart"/>
      <w:r w:rsidRPr="00FF439C">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sidRPr="00FF439C">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8E2450" w:rsidRPr="00FF439C" w:rsidRDefault="008A224E" w:rsidP="008A224E">
      <w:pPr>
        <w:numPr>
          <w:ilvl w:val="1"/>
          <w:numId w:val="6"/>
        </w:numPr>
        <w:tabs>
          <w:tab w:val="left" w:pos="567"/>
          <w:tab w:val="left" w:pos="851"/>
          <w:tab w:val="left" w:pos="1276"/>
        </w:tabs>
        <w:ind w:left="0" w:firstLine="284"/>
        <w:jc w:val="both"/>
        <w:rPr>
          <w:rStyle w:val="a4"/>
          <w:sz w:val="16"/>
          <w:szCs w:val="16"/>
        </w:rPr>
      </w:pPr>
      <w:r w:rsidRPr="00FF439C">
        <w:rPr>
          <w:sz w:val="16"/>
          <w:szCs w:val="16"/>
        </w:rPr>
        <w:t xml:space="preserve">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w:t>
      </w:r>
      <w:r w:rsidRPr="00FF439C">
        <w:rPr>
          <w:sz w:val="16"/>
          <w:szCs w:val="16"/>
        </w:rPr>
        <w:lastRenderedPageBreak/>
        <w:t>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8E2450" w:rsidRPr="00FF439C" w:rsidRDefault="008E2450">
      <w:pPr>
        <w:pStyle w:val="a3"/>
        <w:shd w:val="clear" w:color="auto" w:fill="FFFFFF"/>
        <w:tabs>
          <w:tab w:val="left" w:pos="1276"/>
        </w:tabs>
        <w:spacing w:before="0" w:after="0"/>
        <w:ind w:firstLine="709"/>
        <w:jc w:val="both"/>
        <w:rPr>
          <w:rStyle w:val="a4"/>
          <w:sz w:val="16"/>
          <w:szCs w:val="16"/>
        </w:rPr>
      </w:pPr>
    </w:p>
    <w:p w:rsidR="008E2450" w:rsidRPr="00FF439C" w:rsidRDefault="00C5734C">
      <w:pPr>
        <w:pStyle w:val="a3"/>
        <w:shd w:val="clear" w:color="auto" w:fill="FFFFFF"/>
        <w:tabs>
          <w:tab w:val="left" w:pos="1276"/>
        </w:tabs>
        <w:spacing w:before="0" w:after="0"/>
        <w:ind w:firstLine="709"/>
        <w:jc w:val="center"/>
        <w:rPr>
          <w:sz w:val="16"/>
          <w:szCs w:val="16"/>
        </w:rPr>
      </w:pPr>
      <w:r w:rsidRPr="00FF439C">
        <w:rPr>
          <w:rStyle w:val="a4"/>
          <w:sz w:val="16"/>
          <w:szCs w:val="16"/>
        </w:rPr>
        <w:t>Таблица 1</w:t>
      </w:r>
      <w:r w:rsidRPr="00FF439C">
        <w:rPr>
          <w:sz w:val="16"/>
          <w:szCs w:val="16"/>
        </w:rPr>
        <w:br/>
        <w:t>Минимальные противопожарные расстояния между крайними Домостроениями и группами строений (домостроений) на участках</w:t>
      </w:r>
    </w:p>
    <w:p w:rsidR="008E2450" w:rsidRPr="00FF439C" w:rsidRDefault="00C5734C">
      <w:pPr>
        <w:pStyle w:val="a3"/>
        <w:shd w:val="clear" w:color="auto" w:fill="FFFFFF"/>
        <w:tabs>
          <w:tab w:val="left" w:pos="1276"/>
        </w:tabs>
        <w:spacing w:before="0" w:after="0"/>
        <w:ind w:firstLine="709"/>
        <w:jc w:val="center"/>
        <w:rPr>
          <w:sz w:val="16"/>
          <w:szCs w:val="16"/>
        </w:rPr>
      </w:pPr>
      <w:r w:rsidRPr="00FF439C">
        <w:rPr>
          <w:sz w:val="16"/>
          <w:szCs w:val="16"/>
        </w:rPr>
        <w:t>СП 53.13330.2011</w:t>
      </w:r>
    </w:p>
    <w:tbl>
      <w:tblPr>
        <w:tblW w:w="9546" w:type="dxa"/>
        <w:tblCellSpacing w:w="0" w:type="dxa"/>
        <w:tblInd w:w="2" w:type="dxa"/>
        <w:tblBorders>
          <w:top w:val="single" w:sz="4" w:space="0" w:color="ADB2B8"/>
          <w:left w:val="single" w:sz="4" w:space="0" w:color="ADB2B8"/>
          <w:bottom w:val="single" w:sz="4" w:space="0" w:color="ADB2B8"/>
          <w:right w:val="single" w:sz="4" w:space="0" w:color="ADB2B8"/>
        </w:tblBorders>
        <w:tblLayout w:type="fixed"/>
        <w:tblCellMar>
          <w:top w:w="150" w:type="dxa"/>
          <w:left w:w="150" w:type="dxa"/>
          <w:bottom w:w="150" w:type="dxa"/>
          <w:right w:w="150" w:type="dxa"/>
        </w:tblCellMar>
        <w:tblLook w:val="0000" w:firstRow="0" w:lastRow="0" w:firstColumn="0" w:lastColumn="0" w:noHBand="0" w:noVBand="0"/>
      </w:tblPr>
      <w:tblGrid>
        <w:gridCol w:w="3839"/>
        <w:gridCol w:w="1850"/>
        <w:gridCol w:w="1984"/>
        <w:gridCol w:w="1873"/>
      </w:tblGrid>
      <w:tr w:rsidR="008E2450" w:rsidRPr="00FF439C">
        <w:trPr>
          <w:trHeight w:val="424"/>
          <w:tblCellSpacing w:w="0" w:type="dxa"/>
        </w:trPr>
        <w:tc>
          <w:tcPr>
            <w:tcW w:w="3839" w:type="dxa"/>
            <w:vMerge w:val="restart"/>
            <w:tcBorders>
              <w:top w:val="single" w:sz="4" w:space="0" w:color="BBBCBE"/>
              <w:left w:val="single" w:sz="4" w:space="0" w:color="BBBCBE"/>
              <w:bottom w:val="single" w:sz="4" w:space="0" w:color="BBBCBE"/>
              <w:right w:val="single" w:sz="4" w:space="0" w:color="BBBCBE"/>
            </w:tcBorders>
            <w:vAlign w:val="center"/>
          </w:tcPr>
          <w:p w:rsidR="008E2450" w:rsidRPr="00FF439C" w:rsidRDefault="00C5734C">
            <w:pPr>
              <w:pStyle w:val="a3"/>
              <w:tabs>
                <w:tab w:val="left" w:pos="1276"/>
              </w:tabs>
              <w:spacing w:before="0" w:after="0"/>
              <w:ind w:firstLine="709"/>
              <w:jc w:val="center"/>
              <w:rPr>
                <w:sz w:val="16"/>
                <w:szCs w:val="16"/>
              </w:rPr>
            </w:pPr>
            <w:r w:rsidRPr="00FF439C">
              <w:rPr>
                <w:rStyle w:val="a4"/>
                <w:sz w:val="16"/>
                <w:szCs w:val="16"/>
              </w:rPr>
              <w:t>Материал несущих и ограждающих конструкций строения</w:t>
            </w:r>
          </w:p>
        </w:tc>
        <w:tc>
          <w:tcPr>
            <w:tcW w:w="5707" w:type="dxa"/>
            <w:gridSpan w:val="3"/>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Расстояния, </w:t>
            </w:r>
            <w:proofErr w:type="gramStart"/>
            <w:r w:rsidRPr="00FF439C">
              <w:rPr>
                <w:rStyle w:val="a4"/>
                <w:sz w:val="16"/>
                <w:szCs w:val="16"/>
              </w:rPr>
              <w:t>м</w:t>
            </w:r>
            <w:proofErr w:type="gramEnd"/>
          </w:p>
        </w:tc>
      </w:tr>
      <w:tr w:rsidR="008E2450" w:rsidRPr="00FF439C">
        <w:trPr>
          <w:trHeight w:val="218"/>
          <w:tblCellSpacing w:w="0" w:type="dxa"/>
        </w:trPr>
        <w:tc>
          <w:tcPr>
            <w:tcW w:w="3839" w:type="dxa"/>
            <w:vMerge/>
            <w:tcBorders>
              <w:top w:val="single" w:sz="4" w:space="0" w:color="BBBCBE"/>
              <w:left w:val="single" w:sz="4" w:space="0" w:color="BBBCBE"/>
              <w:bottom w:val="single" w:sz="4" w:space="0" w:color="BBBCBE"/>
              <w:right w:val="single" w:sz="4" w:space="0" w:color="BBBCBE"/>
            </w:tcBorders>
            <w:vAlign w:val="center"/>
          </w:tcPr>
          <w:p w:rsidR="008E2450" w:rsidRPr="00FF439C" w:rsidRDefault="008E2450">
            <w:pPr>
              <w:tabs>
                <w:tab w:val="left" w:pos="1276"/>
              </w:tabs>
              <w:ind w:firstLine="709"/>
              <w:rPr>
                <w:sz w:val="16"/>
                <w:szCs w:val="16"/>
              </w:rPr>
            </w:pPr>
          </w:p>
        </w:tc>
        <w:tc>
          <w:tcPr>
            <w:tcW w:w="1850"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А</w:t>
            </w:r>
          </w:p>
        </w:tc>
        <w:tc>
          <w:tcPr>
            <w:tcW w:w="1984"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Б</w:t>
            </w:r>
          </w:p>
        </w:tc>
        <w:tc>
          <w:tcPr>
            <w:tcW w:w="1873"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В</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А. Камень, бетон, железобетон и другие негорючие материалы</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6</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8</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Б. То же, с деревянными перекрытиями и покрытиями, защищенными негорючими и </w:t>
            </w:r>
            <w:proofErr w:type="spellStart"/>
            <w:r w:rsidRPr="00FF439C">
              <w:rPr>
                <w:sz w:val="16"/>
                <w:szCs w:val="16"/>
              </w:rPr>
              <w:t>трудногорючими</w:t>
            </w:r>
            <w:proofErr w:type="spellEnd"/>
            <w:r w:rsidRPr="00FF439C">
              <w:rPr>
                <w:sz w:val="16"/>
                <w:szCs w:val="16"/>
              </w:rPr>
              <w:t xml:space="preserve"> материалами</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8</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12</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В. Древесина, каркасные ограждающие конструкции из негорючих, </w:t>
            </w:r>
            <w:proofErr w:type="spellStart"/>
            <w:r w:rsidRPr="00FF439C">
              <w:rPr>
                <w:sz w:val="16"/>
                <w:szCs w:val="16"/>
              </w:rPr>
              <w:t>трудногорючих</w:t>
            </w:r>
            <w:proofErr w:type="spellEnd"/>
            <w:r w:rsidRPr="00FF439C">
              <w:rPr>
                <w:sz w:val="16"/>
                <w:szCs w:val="16"/>
              </w:rPr>
              <w:t xml:space="preserve"> и горючих материалов</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12</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15</w:t>
            </w:r>
          </w:p>
        </w:tc>
      </w:tr>
    </w:tbl>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FF439C">
        <w:rPr>
          <w:rStyle w:val="a4"/>
          <w:sz w:val="16"/>
          <w:szCs w:val="16"/>
        </w:rPr>
        <w:t>Таблице 1</w:t>
      </w:r>
      <w:r w:rsidRPr="00FF439C">
        <w:rPr>
          <w:sz w:val="16"/>
          <w:szCs w:val="16"/>
        </w:rPr>
        <w:t>. Расстояние от хозяйственных построек до Красных линий Проездов должно быть не менее 5 м.</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Минимальные расстояния до границы соседнего Индивидуального участка по санитарно-бытовым условиям должны быть:</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стволов высокорослых деревьев – 4 м;</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среднерослых – 2 м;</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кустарника — 1 м (кроме живой изгороди).</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8E2450" w:rsidRPr="00FF439C" w:rsidRDefault="008E2450">
      <w:pPr>
        <w:tabs>
          <w:tab w:val="left" w:pos="567"/>
          <w:tab w:val="left" w:pos="851"/>
          <w:tab w:val="left" w:pos="1276"/>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rStyle w:val="a4"/>
          <w:sz w:val="16"/>
          <w:szCs w:val="16"/>
        </w:rPr>
      </w:pPr>
      <w:r w:rsidRPr="00FF439C">
        <w:rPr>
          <w:rStyle w:val="a4"/>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8E2450" w:rsidRPr="00FF439C" w:rsidRDefault="008E2450">
      <w:pPr>
        <w:tabs>
          <w:tab w:val="left" w:pos="567"/>
          <w:tab w:val="left" w:pos="851"/>
        </w:tabs>
        <w:ind w:firstLine="284"/>
        <w:jc w:val="center"/>
        <w:rPr>
          <w:rStyle w:val="a4"/>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 Владельцы обязаны обеспечить доступ персонала ДНТСН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FF439C">
        <w:rPr>
          <w:sz w:val="16"/>
          <w:szCs w:val="16"/>
        </w:rPr>
        <w:t>электрокабелям</w:t>
      </w:r>
      <w:proofErr w:type="spellEnd"/>
      <w:r w:rsidRPr="00FF439C">
        <w:rPr>
          <w:sz w:val="16"/>
          <w:szCs w:val="16"/>
        </w:rPr>
        <w:t xml:space="preserve"> и кабелям связи, к территориям охранных зон сетей, расположенных на территории Индивидуального участка. </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При освоении Индивидуального участка площадью 0,006-0,12 га под строения, дорожки, </w:t>
      </w:r>
      <w:proofErr w:type="spellStart"/>
      <w:r w:rsidRPr="00FF439C">
        <w:rPr>
          <w:sz w:val="16"/>
          <w:szCs w:val="16"/>
        </w:rPr>
        <w:t>отмостки</w:t>
      </w:r>
      <w:proofErr w:type="spellEnd"/>
      <w:r w:rsidRPr="00FF439C">
        <w:rPr>
          <w:sz w:val="16"/>
          <w:szCs w:val="16"/>
        </w:rPr>
        <w:t xml:space="preserve"> и площадки с твердым покрытием рекомендуется отводить не более 30% площади.</w:t>
      </w:r>
    </w:p>
    <w:p w:rsidR="005269E5" w:rsidRDefault="00C5734C" w:rsidP="005269E5">
      <w:pPr>
        <w:numPr>
          <w:ilvl w:val="1"/>
          <w:numId w:val="6"/>
        </w:numPr>
        <w:tabs>
          <w:tab w:val="left" w:pos="567"/>
          <w:tab w:val="left" w:pos="851"/>
        </w:tabs>
        <w:ind w:left="0" w:firstLine="284"/>
        <w:jc w:val="both"/>
        <w:rPr>
          <w:sz w:val="16"/>
          <w:szCs w:val="16"/>
        </w:rPr>
      </w:pPr>
      <w:r w:rsidRPr="005269E5">
        <w:rPr>
          <w:sz w:val="16"/>
          <w:szCs w:val="16"/>
        </w:rPr>
        <w:t xml:space="preserve">Ограждение </w:t>
      </w:r>
      <w:r w:rsidR="005269E5" w:rsidRPr="00F805F3">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005269E5" w:rsidRPr="005269E5">
        <w:rPr>
          <w:sz w:val="16"/>
          <w:szCs w:val="16"/>
        </w:rPr>
        <w:t xml:space="preserve"> </w:t>
      </w:r>
      <w:r w:rsidRPr="005269E5">
        <w:rPr>
          <w:sz w:val="16"/>
          <w:szCs w:val="16"/>
        </w:rPr>
        <w:t xml:space="preserve">самостоятельно. </w:t>
      </w:r>
    </w:p>
    <w:p w:rsidR="008E2450" w:rsidRPr="005269E5" w:rsidRDefault="00C5734C" w:rsidP="005269E5">
      <w:pPr>
        <w:numPr>
          <w:ilvl w:val="1"/>
          <w:numId w:val="6"/>
        </w:numPr>
        <w:tabs>
          <w:tab w:val="left" w:pos="567"/>
          <w:tab w:val="left" w:pos="851"/>
        </w:tabs>
        <w:ind w:left="0" w:firstLine="284"/>
        <w:jc w:val="both"/>
        <w:rPr>
          <w:sz w:val="16"/>
          <w:szCs w:val="16"/>
        </w:rPr>
      </w:pPr>
      <w:r w:rsidRPr="005269E5">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w:t>
      </w:r>
      <w:r w:rsidR="005269E5" w:rsidRPr="005269E5">
        <w:rPr>
          <w:sz w:val="16"/>
          <w:szCs w:val="16"/>
        </w:rPr>
        <w:t xml:space="preserve">ны Индивидуального участка. </w:t>
      </w:r>
      <w:r w:rsidR="005269E5" w:rsidRPr="00F805F3">
        <w:rPr>
          <w:sz w:val="16"/>
          <w:szCs w:val="16"/>
        </w:rPr>
        <w:t>Так</w:t>
      </w:r>
      <w:r w:rsidRPr="00F805F3">
        <w:rPr>
          <w:sz w:val="16"/>
          <w:szCs w:val="16"/>
        </w:rPr>
        <w:t>же</w:t>
      </w:r>
      <w:r w:rsidRPr="005269E5">
        <w:rPr>
          <w:sz w:val="16"/>
          <w:szCs w:val="16"/>
        </w:rPr>
        <w:t xml:space="preserve"> не допускается «выход» живой изгороди за Красную линию Индивидуального участка.</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На Индивидуальном участке возможно размещение собственной водозаборной скважины или шахтного колодца при условии соблюдении санитарных норм и получения разрешительных документов в соответствующих государственных службах, с последующим письменным уведомлением ДНТСН.</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При площади твердых покрытий более 20% от площади Индивидуального участка, включая площадь застройки, Пользователь обязан обеспечить очистку и отвод ливневых стоков с территории Индивидуального участка во </w:t>
      </w:r>
      <w:proofErr w:type="spellStart"/>
      <w:r w:rsidRPr="00FF439C">
        <w:rPr>
          <w:sz w:val="16"/>
          <w:szCs w:val="16"/>
        </w:rPr>
        <w:t>внутрипоселковую</w:t>
      </w:r>
      <w:proofErr w:type="spellEnd"/>
      <w:r w:rsidRPr="00FF439C">
        <w:rPr>
          <w:sz w:val="16"/>
          <w:szCs w:val="16"/>
        </w:rPr>
        <w:t xml:space="preserve"> дренажную систему.</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Хозяйственные постройки следует размещать: </w:t>
      </w:r>
    </w:p>
    <w:p w:rsidR="008E2450" w:rsidRPr="00FF439C" w:rsidRDefault="00C5734C">
      <w:pPr>
        <w:numPr>
          <w:ilvl w:val="0"/>
          <w:numId w:val="14"/>
        </w:numPr>
        <w:tabs>
          <w:tab w:val="left" w:pos="567"/>
          <w:tab w:val="left" w:pos="851"/>
        </w:tabs>
        <w:ind w:left="0" w:firstLine="284"/>
        <w:jc w:val="both"/>
        <w:rPr>
          <w:b/>
          <w:bCs/>
          <w:sz w:val="16"/>
          <w:szCs w:val="16"/>
        </w:rPr>
      </w:pPr>
      <w:r w:rsidRPr="00FF439C">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8E2450" w:rsidRPr="00FF439C" w:rsidRDefault="00C5734C">
      <w:pPr>
        <w:numPr>
          <w:ilvl w:val="0"/>
          <w:numId w:val="14"/>
        </w:numPr>
        <w:tabs>
          <w:tab w:val="left" w:pos="567"/>
          <w:tab w:val="left" w:pos="851"/>
        </w:tabs>
        <w:ind w:left="0" w:firstLine="284"/>
        <w:jc w:val="both"/>
        <w:rPr>
          <w:b/>
          <w:bCs/>
          <w:sz w:val="16"/>
          <w:szCs w:val="16"/>
        </w:rPr>
      </w:pPr>
      <w:r w:rsidRPr="00FF439C">
        <w:rPr>
          <w:sz w:val="16"/>
          <w:szCs w:val="16"/>
        </w:rPr>
        <w:t>на расстоянии не ближе 8 метров от Домостроений на соседних Индивидуальных участках.</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lastRenderedPageBreak/>
        <w:t>Расстояния от зданий, сооружений, а также объектов инженерного благоустройства до деревьев и кустарников рекомендуется принимать по </w:t>
      </w:r>
      <w:r w:rsidRPr="00FF439C">
        <w:rPr>
          <w:rStyle w:val="a4"/>
          <w:sz w:val="16"/>
          <w:szCs w:val="16"/>
        </w:rPr>
        <w:t>Таблице 2</w:t>
      </w:r>
      <w:r w:rsidRPr="00FF439C">
        <w:rPr>
          <w:sz w:val="16"/>
          <w:szCs w:val="16"/>
        </w:rPr>
        <w:t>:</w:t>
      </w:r>
    </w:p>
    <w:p w:rsidR="008E2450" w:rsidRPr="00FF439C" w:rsidRDefault="00C5734C">
      <w:pPr>
        <w:pStyle w:val="a3"/>
        <w:shd w:val="clear" w:color="auto" w:fill="FFFFFF"/>
        <w:spacing w:before="0" w:after="0"/>
        <w:jc w:val="center"/>
        <w:rPr>
          <w:sz w:val="16"/>
          <w:szCs w:val="16"/>
        </w:rPr>
      </w:pPr>
      <w:r w:rsidRPr="00FF439C">
        <w:rPr>
          <w:rStyle w:val="a4"/>
          <w:sz w:val="16"/>
          <w:szCs w:val="16"/>
        </w:rPr>
        <w:t>Таблица 2</w:t>
      </w:r>
    </w:p>
    <w:tbl>
      <w:tblPr>
        <w:tblW w:w="9521" w:type="dxa"/>
        <w:tblCellSpacing w:w="0" w:type="dxa"/>
        <w:tblInd w:w="2"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791"/>
        <w:gridCol w:w="3611"/>
        <w:gridCol w:w="3119"/>
      </w:tblGrid>
      <w:tr w:rsidR="008E2450" w:rsidRPr="00FF439C">
        <w:trPr>
          <w:tblCellSpacing w:w="0" w:type="dxa"/>
        </w:trPr>
        <w:tc>
          <w:tcPr>
            <w:tcW w:w="2791" w:type="dxa"/>
            <w:vMerge w:val="restart"/>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Здание, сооружение, объект инженерного благоустройства</w:t>
            </w:r>
          </w:p>
        </w:tc>
        <w:tc>
          <w:tcPr>
            <w:tcW w:w="6730" w:type="dxa"/>
            <w:gridSpan w:val="2"/>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Расстояния, м., от здания, сооружения, объекта до оси</w:t>
            </w:r>
          </w:p>
        </w:tc>
      </w:tr>
      <w:tr w:rsidR="008E2450" w:rsidRPr="00FF439C">
        <w:trPr>
          <w:tblCellSpacing w:w="0" w:type="dxa"/>
        </w:trPr>
        <w:tc>
          <w:tcPr>
            <w:tcW w:w="0" w:type="auto"/>
            <w:vMerge/>
            <w:tcBorders>
              <w:top w:val="outset" w:sz="6" w:space="0" w:color="auto"/>
              <w:bottom w:val="outset" w:sz="6" w:space="0" w:color="auto"/>
              <w:right w:val="outset" w:sz="6" w:space="0" w:color="auto"/>
            </w:tcBorders>
            <w:vAlign w:val="center"/>
          </w:tcPr>
          <w:p w:rsidR="008E2450" w:rsidRPr="00FF439C" w:rsidRDefault="008E2450">
            <w:pPr>
              <w:rPr>
                <w:sz w:val="16"/>
                <w:szCs w:val="16"/>
              </w:rPr>
            </w:pP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ствола дерева</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Кустарника</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Наружная стена здания и сооружения</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5,0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1,5</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Край тротуара и садовой дорожки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0,7</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0,5</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Край проезжей части улиц, кромка укрепленной</w:t>
            </w:r>
          </w:p>
          <w:p w:rsidR="008E2450" w:rsidRPr="00FF439C" w:rsidRDefault="00C5734C">
            <w:pPr>
              <w:pStyle w:val="a3"/>
              <w:spacing w:before="0" w:after="0"/>
              <w:jc w:val="center"/>
              <w:rPr>
                <w:sz w:val="16"/>
                <w:szCs w:val="16"/>
              </w:rPr>
            </w:pPr>
            <w:r w:rsidRPr="00FF439C">
              <w:rPr>
                <w:sz w:val="16"/>
                <w:szCs w:val="16"/>
              </w:rPr>
              <w:t>полосы обочины или бровка канавы</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1,0</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Мачта и опора осветительной сети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4,0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9521" w:type="dxa"/>
            <w:gridSpan w:val="3"/>
            <w:tcBorders>
              <w:top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Подземные сети:</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газопровод, канализация</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1,5</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 xml:space="preserve">тепловая сеть (стенка канала, тоннеля или оболочка при </w:t>
            </w:r>
            <w:proofErr w:type="spellStart"/>
            <w:r w:rsidRPr="00FF439C">
              <w:rPr>
                <w:sz w:val="16"/>
                <w:szCs w:val="16"/>
              </w:rPr>
              <w:t>бесканальной</w:t>
            </w:r>
            <w:proofErr w:type="spellEnd"/>
            <w:r w:rsidRPr="00FF439C">
              <w:rPr>
                <w:sz w:val="16"/>
                <w:szCs w:val="16"/>
              </w:rPr>
              <w:t xml:space="preserve"> прокладке)</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1,0</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водопровод, дренаж</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силовой кабель и кабель связи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0,7</w:t>
            </w:r>
          </w:p>
        </w:tc>
      </w:tr>
    </w:tbl>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 xml:space="preserve"> Расстояния от воздушных линий электропередачи до деревьев следует принимать по правилам устройства электроустановок.</w:t>
      </w:r>
    </w:p>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Деревья, высаживаемые у зданий, не должны препятствовать инсоляции и освещенности жилых помещений соседних домов. </w:t>
      </w:r>
    </w:p>
    <w:p w:rsidR="008E2450" w:rsidRPr="00FF439C" w:rsidRDefault="00C5734C">
      <w:pPr>
        <w:numPr>
          <w:ilvl w:val="2"/>
          <w:numId w:val="6"/>
        </w:numPr>
        <w:tabs>
          <w:tab w:val="left" w:pos="567"/>
          <w:tab w:val="left" w:pos="851"/>
        </w:tabs>
        <w:ind w:left="0" w:firstLine="284"/>
        <w:jc w:val="both"/>
        <w:rPr>
          <w:sz w:val="16"/>
          <w:szCs w:val="16"/>
        </w:rPr>
      </w:pPr>
      <w:r w:rsidRPr="00FF439C">
        <w:rPr>
          <w:rStyle w:val="a5"/>
          <w:i w:val="0"/>
          <w:iCs w:val="0"/>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w:t>
      </w:r>
      <w:r w:rsidRPr="00FF439C">
        <w:rPr>
          <w:i/>
          <w:iCs/>
          <w:sz w:val="16"/>
          <w:szCs w:val="16"/>
        </w:rPr>
        <w:t> </w:t>
      </w:r>
      <w:r w:rsidRPr="00FF439C">
        <w:rPr>
          <w:rStyle w:val="a5"/>
          <w:i w:val="0"/>
          <w:iCs w:val="0"/>
          <w:sz w:val="16"/>
          <w:szCs w:val="16"/>
        </w:rPr>
        <w:t>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обязан сохранять межевые, геодезические и другие специальные знаки, установленные на земельных участках в соответствии с законодательством.</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Проведение строительных работ.</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До начала строительных работ, по согласованию с ДНТСН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FF439C">
        <w:rPr>
          <w:sz w:val="16"/>
          <w:szCs w:val="16"/>
        </w:rPr>
        <w:t>куб.м</w:t>
      </w:r>
      <w:proofErr w:type="spellEnd"/>
      <w:r w:rsidRPr="00FF439C">
        <w:rPr>
          <w:sz w:val="16"/>
          <w:szCs w:val="16"/>
        </w:rPr>
        <w:t>.,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ДНТСН.</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Весь грунт из-под котлована от фундамента должен быть временно складирован в границах Индивидуального участка и вывезен за счет Пользователя или распределен по Индивидуальному участку.</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Если иной порядок не установлен ДНТСН,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Пользователь и (или) Подрядчик.</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Если в результате действий Пользователя или привлеченного им подрядчика на Индивидуальном участке происходит загрязнение Имущества и Земель общего пользования в непосредственной близости с застраиваемым Индивидуальном</w:t>
      </w:r>
      <w:r w:rsidR="001373F2">
        <w:rPr>
          <w:sz w:val="16"/>
          <w:szCs w:val="16"/>
        </w:rPr>
        <w:t xml:space="preserve"> участке, то </w:t>
      </w:r>
      <w:r w:rsidR="001373F2" w:rsidRPr="00E34CF3">
        <w:rPr>
          <w:sz w:val="16"/>
          <w:szCs w:val="16"/>
        </w:rPr>
        <w:t xml:space="preserve">по </w:t>
      </w:r>
      <w:r w:rsidRPr="00E34CF3">
        <w:rPr>
          <w:sz w:val="16"/>
          <w:szCs w:val="16"/>
        </w:rPr>
        <w:t>требованию</w:t>
      </w:r>
      <w:r w:rsidRPr="00FF439C">
        <w:rPr>
          <w:sz w:val="16"/>
          <w:szCs w:val="16"/>
        </w:rPr>
        <w:t xml:space="preserve"> ДНТСН Пользователь и (</w:t>
      </w:r>
      <w:proofErr w:type="gramStart"/>
      <w:r w:rsidRPr="00FF439C">
        <w:rPr>
          <w:sz w:val="16"/>
          <w:szCs w:val="16"/>
        </w:rPr>
        <w:t xml:space="preserve">или) </w:t>
      </w:r>
      <w:proofErr w:type="gramEnd"/>
      <w:r w:rsidRPr="00FF439C">
        <w:rPr>
          <w:sz w:val="16"/>
          <w:szCs w:val="16"/>
        </w:rPr>
        <w:t>Подрядчик обязаны производить уборку Имущества и Земель общего пользования, приводить их в первоначальное состояние, существовавшее до нарушения.</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Стоянка машин и техники допускается только на территории Индивидуального участка или на специально отведенных площадках.</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Погрузка, выгрузка и иные работы спецтехники должны осуществляться только на территории Индивидуального участка.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Чистка и промывка спецтехники производится исключительно в границах Индивидуального участка.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обязан соблюдать правила пожарной безопасности и оснастить строительную площадку средствами пожаротушения.</w:t>
      </w:r>
    </w:p>
    <w:p w:rsidR="008E2450" w:rsidRPr="00FF439C" w:rsidRDefault="008E2450">
      <w:pPr>
        <w:tabs>
          <w:tab w:val="left" w:pos="567"/>
          <w:tab w:val="left" w:pos="851"/>
        </w:tabs>
        <w:ind w:firstLine="284"/>
        <w:jc w:val="both"/>
        <w:rPr>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Подключение к инженерным сетям Поселка.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 Поселке предусмотрены следующие инженерные сети:</w:t>
      </w:r>
    </w:p>
    <w:p w:rsidR="008E2450" w:rsidRPr="00FF439C" w:rsidRDefault="00C5734C">
      <w:pPr>
        <w:tabs>
          <w:tab w:val="left" w:pos="567"/>
          <w:tab w:val="left" w:pos="851"/>
        </w:tabs>
        <w:ind w:firstLine="284"/>
        <w:jc w:val="both"/>
        <w:rPr>
          <w:sz w:val="16"/>
          <w:szCs w:val="16"/>
        </w:rPr>
      </w:pPr>
      <w:r w:rsidRPr="00FF439C">
        <w:rPr>
          <w:sz w:val="16"/>
          <w:szCs w:val="16"/>
        </w:rPr>
        <w:t xml:space="preserve">- единая </w:t>
      </w:r>
      <w:proofErr w:type="spellStart"/>
      <w:r w:rsidRPr="00FF439C">
        <w:rPr>
          <w:sz w:val="16"/>
          <w:szCs w:val="16"/>
        </w:rPr>
        <w:t>внутрипоселковая</w:t>
      </w:r>
      <w:proofErr w:type="spellEnd"/>
      <w:r w:rsidRPr="00FF439C">
        <w:rPr>
          <w:sz w:val="16"/>
          <w:szCs w:val="16"/>
        </w:rPr>
        <w:t xml:space="preserve"> дренажная система открытого типа, совмещенная с системой отвода поверхностных стоков; </w:t>
      </w:r>
    </w:p>
    <w:p w:rsidR="008E2450" w:rsidRPr="00FF439C" w:rsidRDefault="00C5734C">
      <w:pPr>
        <w:tabs>
          <w:tab w:val="left" w:pos="567"/>
          <w:tab w:val="left" w:pos="851"/>
        </w:tabs>
        <w:ind w:firstLine="284"/>
        <w:rPr>
          <w:sz w:val="16"/>
          <w:szCs w:val="16"/>
        </w:rPr>
      </w:pPr>
      <w:r w:rsidRPr="00FF439C">
        <w:rPr>
          <w:sz w:val="16"/>
          <w:szCs w:val="16"/>
        </w:rPr>
        <w:t xml:space="preserve">- </w:t>
      </w:r>
      <w:proofErr w:type="spellStart"/>
      <w:r w:rsidRPr="00FF439C">
        <w:rPr>
          <w:sz w:val="16"/>
          <w:szCs w:val="16"/>
        </w:rPr>
        <w:t>внутрипоселковая</w:t>
      </w:r>
      <w:proofErr w:type="spellEnd"/>
      <w:r w:rsidRPr="00FF439C">
        <w:rPr>
          <w:sz w:val="16"/>
          <w:szCs w:val="16"/>
        </w:rPr>
        <w:t xml:space="preserve"> электрическая сеть.</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Подключение Домостроения и прочих строений на Индивидуальном участке к инженерным сетям Поселка осуществляется уполномоченными представителями ДНТСН. Все работы по подключению к инженерным сетям Поселка осуществляются за счет Пользователя.</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lastRenderedPageBreak/>
        <w:t>Узлы учета (счетчики) устанавливаются Пользователем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Пользователь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ДНТСН вправе приостановить пользование коммуникациями Пользователем.</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Пользователя. Работы, выполняемые на Землях общего пользования, осуществляет ДНТСН, на Индивидуальных участках по согласованию с пользователем.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подключения Домостроения на Индивидуальном участке к инженерным сетям Поселка, Пользователь обязан:</w:t>
      </w:r>
    </w:p>
    <w:p w:rsidR="008E2450" w:rsidRPr="00FF439C" w:rsidRDefault="00C5734C">
      <w:pPr>
        <w:tabs>
          <w:tab w:val="left" w:pos="567"/>
          <w:tab w:val="left" w:pos="851"/>
        </w:tabs>
        <w:ind w:firstLine="284"/>
        <w:jc w:val="both"/>
        <w:rPr>
          <w:sz w:val="16"/>
          <w:szCs w:val="16"/>
        </w:rPr>
      </w:pPr>
      <w:r w:rsidRPr="00FF439C">
        <w:rPr>
          <w:sz w:val="16"/>
          <w:szCs w:val="16"/>
        </w:rPr>
        <w:t>- получить технические условия на подключение к инженерным сетям в ДНТСН или в уполномоченном органе;</w:t>
      </w:r>
    </w:p>
    <w:p w:rsidR="008E2450" w:rsidRPr="00FF439C" w:rsidRDefault="00C5734C">
      <w:pPr>
        <w:tabs>
          <w:tab w:val="left" w:pos="567"/>
          <w:tab w:val="left" w:pos="851"/>
        </w:tabs>
        <w:ind w:firstLine="284"/>
        <w:jc w:val="both"/>
        <w:rPr>
          <w:sz w:val="16"/>
          <w:szCs w:val="16"/>
        </w:rPr>
      </w:pPr>
      <w:r w:rsidRPr="00FF439C">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8E2450" w:rsidRPr="00FF439C" w:rsidRDefault="00C5734C">
      <w:pPr>
        <w:tabs>
          <w:tab w:val="left" w:pos="567"/>
          <w:tab w:val="left" w:pos="851"/>
        </w:tabs>
        <w:ind w:firstLine="284"/>
        <w:jc w:val="both"/>
        <w:rPr>
          <w:sz w:val="16"/>
          <w:szCs w:val="16"/>
        </w:rPr>
      </w:pPr>
      <w:r w:rsidRPr="00FF439C">
        <w:rPr>
          <w:sz w:val="16"/>
          <w:szCs w:val="16"/>
        </w:rPr>
        <w:t>- согласовать Проект подключения с ДНТСН, и соответствующими государственными органами и службами, если это предусмотрено законом РФ и другими нормативными актами РФ.</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получения возможности подключения очищенного стока ЛОС к поселковой дренажной системе Пользователь обращается с заявлением в ДНТСН для получения технических условий на подключение. Выполнив все требования технических условий, Пользователь обращается в ДНТСН с заявлением о подключение стока ЛОС в поселковую дренажную систему. В приложении к заявлению о подключении Пользователь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Пользователь обязан строго соблюдать правила эксплуатации ЛОС, в случае выявления ДНТСН факта нарушения правил эксплуатации, сток ЛОС Пользователя отключается силами ДНТСН от поселковой дренажной системы с выставлением предписания об устранении нарушений.</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Все работы по присоединению к инженерным сетям Поселка на Индивидуальном участке Пользователя должны проводиться при участии представителя ДНТСН с составлением соответствующих технических актов.</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контроля над проведением работ по подключению к инженерным сетям Поселка, Пользователь обязан не менее чем за 3 (три) рабочих дня до начала работ сообщить об этом в ДНТСН (письменно или по электронной почте с обязательным телефонным уведомлением).</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После окончания производства работ по подключению к инженерным сетям Поселка, Пользователь обязан подписать акт сдачи-приемки работ в ДНТСН. </w:t>
      </w:r>
    </w:p>
    <w:p w:rsidR="008E2450" w:rsidRDefault="00C5734C">
      <w:pPr>
        <w:numPr>
          <w:ilvl w:val="1"/>
          <w:numId w:val="6"/>
        </w:numPr>
        <w:tabs>
          <w:tab w:val="left" w:pos="567"/>
          <w:tab w:val="left" w:pos="851"/>
        </w:tabs>
        <w:ind w:left="0" w:firstLine="284"/>
        <w:jc w:val="both"/>
        <w:rPr>
          <w:sz w:val="16"/>
          <w:szCs w:val="16"/>
        </w:rPr>
      </w:pPr>
      <w:proofErr w:type="gramStart"/>
      <w:r w:rsidRPr="00FF439C">
        <w:rPr>
          <w:sz w:val="16"/>
          <w:szCs w:val="16"/>
        </w:rPr>
        <w:t>Если иное не установлено ДНТСН, после проведения работ по подключению к сетям инженерно-технического обеспечения Поселка, Пользователь обязан в течение 5 (пяти) рабочих дней привести в первоначальное состояние нарушенные при проведении работ Имущество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sidRPr="00FF439C">
        <w:rPr>
          <w:sz w:val="16"/>
          <w:szCs w:val="16"/>
        </w:rPr>
        <w:t xml:space="preserve">, </w:t>
      </w:r>
      <w:proofErr w:type="gramStart"/>
      <w:r w:rsidRPr="00FF439C">
        <w:rPr>
          <w:sz w:val="16"/>
          <w:szCs w:val="16"/>
        </w:rPr>
        <w:t>на котором производились работы в соответствии с документацией на данный вид имущества и т.д.</w:t>
      </w:r>
      <w:proofErr w:type="gramEnd"/>
    </w:p>
    <w:p w:rsidR="00BA254C" w:rsidRPr="00E34CF3" w:rsidRDefault="00BA254C" w:rsidP="00BA254C">
      <w:pPr>
        <w:numPr>
          <w:ilvl w:val="1"/>
          <w:numId w:val="6"/>
        </w:numPr>
        <w:tabs>
          <w:tab w:val="left" w:pos="567"/>
          <w:tab w:val="left" w:pos="851"/>
        </w:tabs>
        <w:ind w:left="0" w:firstLine="284"/>
        <w:jc w:val="both"/>
        <w:rPr>
          <w:sz w:val="16"/>
          <w:szCs w:val="16"/>
        </w:rPr>
      </w:pPr>
      <w:r w:rsidRPr="00E34CF3">
        <w:rPr>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Ответственность за нарушение настоящего Регламента.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 случае нарушения требований, установленных Регламентом, ДНТСН вправе требовать и/или:</w:t>
      </w:r>
    </w:p>
    <w:p w:rsidR="008E2450" w:rsidRPr="00FF439C" w:rsidRDefault="00C5734C">
      <w:pPr>
        <w:tabs>
          <w:tab w:val="left" w:pos="0"/>
          <w:tab w:val="left" w:pos="567"/>
          <w:tab w:val="left" w:pos="851"/>
        </w:tabs>
        <w:ind w:firstLine="284"/>
        <w:jc w:val="both"/>
        <w:rPr>
          <w:sz w:val="16"/>
          <w:szCs w:val="16"/>
        </w:rPr>
      </w:pPr>
      <w:r w:rsidRPr="00FF439C">
        <w:rPr>
          <w:sz w:val="16"/>
          <w:szCs w:val="16"/>
        </w:rPr>
        <w:t xml:space="preserve">- устранить допущенное нарушение в срок, установленный в предписании ДНТСН за счет собственных средств. ДНТСН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Пользователей, а так же в случае если оно препятствует реализации прав другими Пользователями. ДНТСН вправе потребовать возместить ей в полном объеме расходы, понесенные при устранении нарушения: </w:t>
      </w:r>
    </w:p>
    <w:p w:rsidR="001373F2" w:rsidRPr="009B64CF" w:rsidRDefault="00C5734C" w:rsidP="009B64CF">
      <w:pPr>
        <w:tabs>
          <w:tab w:val="left" w:pos="0"/>
          <w:tab w:val="left" w:pos="567"/>
          <w:tab w:val="left" w:pos="851"/>
        </w:tabs>
        <w:ind w:firstLine="284"/>
        <w:jc w:val="both"/>
        <w:rPr>
          <w:sz w:val="16"/>
          <w:szCs w:val="16"/>
        </w:rPr>
      </w:pPr>
      <w:proofErr w:type="gramStart"/>
      <w:r w:rsidRPr="00FF439C">
        <w:rPr>
          <w:sz w:val="16"/>
          <w:szCs w:val="16"/>
        </w:rPr>
        <w:t xml:space="preserve">- уплаты в ДНТСН штрафа в размере, установленном Регламентом за допущенное нарушение: за первичное нарушение – предупреждение; </w:t>
      </w:r>
      <w:r w:rsidR="001373F2" w:rsidRPr="009B64CF">
        <w:rPr>
          <w:sz w:val="16"/>
          <w:szCs w:val="16"/>
        </w:rPr>
        <w:t>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1373F2" w:rsidRDefault="001373F2" w:rsidP="009B64CF">
      <w:pPr>
        <w:tabs>
          <w:tab w:val="left" w:pos="0"/>
          <w:tab w:val="left" w:pos="567"/>
          <w:tab w:val="left" w:pos="851"/>
        </w:tabs>
        <w:ind w:firstLine="284"/>
        <w:jc w:val="both"/>
        <w:rPr>
          <w:sz w:val="16"/>
          <w:szCs w:val="16"/>
        </w:rPr>
      </w:pPr>
      <w:r w:rsidRPr="009B64CF">
        <w:rPr>
          <w:sz w:val="16"/>
          <w:szCs w:val="16"/>
        </w:rPr>
        <w:t xml:space="preserve">- </w:t>
      </w:r>
      <w:proofErr w:type="gramStart"/>
      <w:r w:rsidRPr="009B64CF">
        <w:rPr>
          <w:sz w:val="16"/>
          <w:szCs w:val="16"/>
        </w:rPr>
        <w:t>в</w:t>
      </w:r>
      <w:proofErr w:type="gramEnd"/>
      <w:r w:rsidRPr="009B64CF">
        <w:rPr>
          <w:sz w:val="16"/>
          <w:szCs w:val="16"/>
        </w:rPr>
        <w:t xml:space="preserve"> случае повреждения имущества ДНТНС,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8E2450" w:rsidRPr="00FF439C" w:rsidRDefault="00C5734C" w:rsidP="001373F2">
      <w:pPr>
        <w:tabs>
          <w:tab w:val="left" w:pos="0"/>
          <w:tab w:val="left" w:pos="567"/>
          <w:tab w:val="left" w:pos="851"/>
        </w:tabs>
        <w:ind w:firstLine="284"/>
        <w:jc w:val="both"/>
        <w:rPr>
          <w:b/>
          <w:bCs/>
          <w:sz w:val="16"/>
          <w:szCs w:val="16"/>
        </w:rPr>
      </w:pPr>
      <w:r w:rsidRPr="00FF439C">
        <w:rPr>
          <w:sz w:val="16"/>
          <w:szCs w:val="16"/>
        </w:rPr>
        <w:t>Контроль над соблюдением Регламента осуществляет ДНТСН или уполномоченные ей лица.</w:t>
      </w:r>
    </w:p>
    <w:p w:rsidR="008E2450" w:rsidRPr="00FF439C" w:rsidRDefault="008E2450">
      <w:pPr>
        <w:tabs>
          <w:tab w:val="left" w:pos="567"/>
          <w:tab w:val="left" w:pos="851"/>
        </w:tabs>
        <w:ind w:firstLine="284"/>
        <w:rPr>
          <w:sz w:val="16"/>
          <w:szCs w:val="16"/>
        </w:rPr>
      </w:pPr>
    </w:p>
    <w:p w:rsidR="008E2450" w:rsidRPr="00FF439C" w:rsidRDefault="00C5734C" w:rsidP="00E0000B">
      <w:pPr>
        <w:tabs>
          <w:tab w:val="left" w:pos="0"/>
          <w:tab w:val="left" w:pos="567"/>
          <w:tab w:val="left" w:pos="851"/>
        </w:tabs>
        <w:ind w:firstLine="284"/>
        <w:jc w:val="both"/>
        <w:rPr>
          <w:sz w:val="16"/>
          <w:szCs w:val="16"/>
        </w:rPr>
      </w:pPr>
      <w:r w:rsidRPr="00FF439C">
        <w:rPr>
          <w:rStyle w:val="a5"/>
          <w:i w:val="0"/>
          <w:iCs w:val="0"/>
          <w:sz w:val="16"/>
          <w:szCs w:val="16"/>
        </w:rPr>
        <w:t xml:space="preserve">Приложение № 1: </w:t>
      </w:r>
      <w:r w:rsidR="006541EE" w:rsidRPr="00FF439C">
        <w:rPr>
          <w:sz w:val="16"/>
          <w:szCs w:val="16"/>
        </w:rPr>
        <w:t>Уведомление о планируемом строительстве</w:t>
      </w:r>
      <w:r w:rsidR="00E0000B" w:rsidRPr="00FF439C">
        <w:rPr>
          <w:sz w:val="16"/>
          <w:szCs w:val="16"/>
        </w:rPr>
        <w:t>.</w:t>
      </w:r>
    </w:p>
    <w:p w:rsidR="008E2450" w:rsidRPr="00FF439C" w:rsidRDefault="008E2450">
      <w:pPr>
        <w:pStyle w:val="Default"/>
        <w:jc w:val="right"/>
        <w:rPr>
          <w:color w:val="auto"/>
          <w:sz w:val="16"/>
          <w:szCs w:val="16"/>
        </w:rPr>
      </w:pPr>
    </w:p>
    <w:p w:rsidR="008E2450" w:rsidRPr="00FF439C" w:rsidRDefault="008E2450">
      <w:pPr>
        <w:pStyle w:val="Default"/>
        <w:jc w:val="right"/>
        <w:rPr>
          <w:color w:val="auto"/>
          <w:sz w:val="16"/>
          <w:szCs w:val="16"/>
        </w:rPr>
      </w:pPr>
    </w:p>
    <w:p w:rsidR="008C694D" w:rsidRPr="00FF439C" w:rsidRDefault="008C694D">
      <w:pPr>
        <w:pStyle w:val="Default"/>
        <w:jc w:val="right"/>
        <w:rPr>
          <w:color w:val="auto"/>
          <w:sz w:val="16"/>
          <w:szCs w:val="16"/>
        </w:rPr>
        <w:sectPr w:rsidR="008C694D" w:rsidRPr="00FF439C" w:rsidSect="008C694D">
          <w:pgSz w:w="11906" w:h="16838"/>
          <w:pgMar w:top="1134" w:right="850" w:bottom="1134" w:left="1134" w:header="708" w:footer="708" w:gutter="0"/>
          <w:cols w:space="708"/>
          <w:docGrid w:linePitch="360"/>
        </w:sectPr>
      </w:pPr>
    </w:p>
    <w:p w:rsidR="008C694D" w:rsidRDefault="008C694D" w:rsidP="008C694D">
      <w:pPr>
        <w:autoSpaceDE w:val="0"/>
        <w:autoSpaceDN w:val="0"/>
        <w:adjustRightInd w:val="0"/>
        <w:ind w:left="4140"/>
        <w:jc w:val="right"/>
        <w:rPr>
          <w:b/>
          <w:sz w:val="20"/>
          <w:szCs w:val="20"/>
        </w:rPr>
      </w:pPr>
      <w:r>
        <w:rPr>
          <w:b/>
          <w:sz w:val="20"/>
          <w:szCs w:val="20"/>
        </w:rPr>
        <w:lastRenderedPageBreak/>
        <w:t xml:space="preserve">Приложение № 1 </w:t>
      </w:r>
      <w:proofErr w:type="gramStart"/>
      <w:r>
        <w:rPr>
          <w:b/>
          <w:sz w:val="20"/>
          <w:szCs w:val="20"/>
        </w:rPr>
        <w:t>к</w:t>
      </w:r>
      <w:proofErr w:type="gramEnd"/>
    </w:p>
    <w:p w:rsidR="008C694D" w:rsidRDefault="008C694D" w:rsidP="008C694D">
      <w:pPr>
        <w:autoSpaceDE w:val="0"/>
        <w:autoSpaceDN w:val="0"/>
        <w:adjustRightInd w:val="0"/>
        <w:ind w:left="4140"/>
        <w:jc w:val="right"/>
        <w:rPr>
          <w:b/>
          <w:sz w:val="20"/>
          <w:szCs w:val="20"/>
        </w:rPr>
      </w:pPr>
      <w:r>
        <w:rPr>
          <w:b/>
          <w:sz w:val="20"/>
          <w:szCs w:val="20"/>
        </w:rPr>
        <w:t>регламенту проживания, проведения строительных работ и пользования имуществом и объектами инфраструктуры Поселка</w:t>
      </w:r>
    </w:p>
    <w:tbl>
      <w:tblPr>
        <w:tblW w:w="0" w:type="auto"/>
        <w:jc w:val="center"/>
        <w:tblLook w:val="00A0" w:firstRow="1" w:lastRow="0" w:firstColumn="1" w:lastColumn="0" w:noHBand="0" w:noVBand="0"/>
      </w:tblPr>
      <w:tblGrid>
        <w:gridCol w:w="1973"/>
        <w:gridCol w:w="2449"/>
        <w:gridCol w:w="1335"/>
        <w:gridCol w:w="4055"/>
        <w:gridCol w:w="20"/>
      </w:tblGrid>
      <w:tr w:rsidR="008C694D" w:rsidTr="008C694D">
        <w:trPr>
          <w:gridAfter w:val="1"/>
          <w:wAfter w:w="20" w:type="dxa"/>
          <w:trHeight w:hRule="exact" w:val="567"/>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vAlign w:val="bottom"/>
            <w:hideMark/>
          </w:tcPr>
          <w:p w:rsidR="008C694D" w:rsidRDefault="008C694D" w:rsidP="00A33A3A">
            <w:pPr>
              <w:jc w:val="center"/>
              <w:rPr>
                <w:sz w:val="20"/>
                <w:szCs w:val="20"/>
              </w:rPr>
            </w:pPr>
            <w:r>
              <w:rPr>
                <w:sz w:val="20"/>
                <w:szCs w:val="20"/>
              </w:rPr>
              <w:t xml:space="preserve">Руководителю </w:t>
            </w:r>
            <w:proofErr w:type="spellStart"/>
            <w:r w:rsidR="00A33A3A">
              <w:rPr>
                <w:sz w:val="20"/>
                <w:szCs w:val="20"/>
              </w:rPr>
              <w:t>сервимной</w:t>
            </w:r>
            <w:proofErr w:type="spellEnd"/>
            <w:r>
              <w:rPr>
                <w:sz w:val="20"/>
                <w:szCs w:val="20"/>
              </w:rPr>
              <w:t xml:space="preserve"> компан</w:t>
            </w:r>
            <w:proofErr w:type="gramStart"/>
            <w:r>
              <w:rPr>
                <w:sz w:val="20"/>
                <w:szCs w:val="20"/>
              </w:rPr>
              <w:t>ии ООО</w:t>
            </w:r>
            <w:proofErr w:type="gramEnd"/>
            <w:r>
              <w:rPr>
                <w:sz w:val="20"/>
                <w:szCs w:val="20"/>
              </w:rPr>
              <w:t xml:space="preserve"> «ГРИНЛАЙНДЕВЕЛОП»</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vAlign w:val="bottom"/>
            <w:hideMark/>
          </w:tcPr>
          <w:p w:rsidR="008C694D" w:rsidRDefault="008C694D">
            <w:pPr>
              <w:jc w:val="center"/>
              <w:rPr>
                <w:sz w:val="20"/>
                <w:szCs w:val="20"/>
              </w:rPr>
            </w:pPr>
            <w:r>
              <w:rPr>
                <w:sz w:val="20"/>
                <w:szCs w:val="20"/>
              </w:rPr>
              <w:t>от владельца индивидуального участка</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nil"/>
              <w:left w:val="nil"/>
              <w:bottom w:val="single" w:sz="4" w:space="0" w:color="auto"/>
              <w:right w:val="nil"/>
            </w:tcBorders>
            <w:vAlign w:val="bottom"/>
          </w:tcPr>
          <w:p w:rsidR="008C694D" w:rsidRDefault="008C694D">
            <w:pPr>
              <w:jc w:val="center"/>
              <w:rPr>
                <w:sz w:val="20"/>
                <w:szCs w:val="20"/>
              </w:rPr>
            </w:pPr>
          </w:p>
        </w:tc>
      </w:tr>
      <w:tr w:rsidR="008C694D" w:rsidTr="008C694D">
        <w:trPr>
          <w:gridAfter w:val="1"/>
          <w:wAfter w:w="20" w:type="dxa"/>
          <w:trHeight w:hRule="exact" w:val="153"/>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single" w:sz="4" w:space="0" w:color="auto"/>
              <w:left w:val="nil"/>
              <w:bottom w:val="nil"/>
              <w:right w:val="nil"/>
            </w:tcBorders>
            <w:vAlign w:val="bottom"/>
            <w:hideMark/>
          </w:tcPr>
          <w:p w:rsidR="008C694D" w:rsidRDefault="008C694D">
            <w:pPr>
              <w:jc w:val="center"/>
              <w:rPr>
                <w:sz w:val="20"/>
                <w:szCs w:val="20"/>
              </w:rPr>
            </w:pPr>
            <w:r>
              <w:rPr>
                <w:sz w:val="20"/>
                <w:szCs w:val="20"/>
              </w:rPr>
              <w:t>(Ф.И.О.)</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nil"/>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Адрес</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tcPr>
          <w:p w:rsidR="008C694D" w:rsidRDefault="008C694D">
            <w:pPr>
              <w:rPr>
                <w:sz w:val="20"/>
                <w:szCs w:val="20"/>
              </w:rPr>
            </w:pP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Телефон</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lang w:val="en-US"/>
              </w:rPr>
            </w:pPr>
            <w:r>
              <w:rPr>
                <w:sz w:val="20"/>
                <w:szCs w:val="20"/>
                <w:lang w:val="en-US"/>
              </w:rPr>
              <w:t>E-mail</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Участок №</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Очередь</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Поселок</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Кадастр. №</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bl>
    <w:p w:rsidR="008C694D" w:rsidRDefault="008C694D" w:rsidP="008C694D">
      <w:pPr>
        <w:ind w:firstLine="708"/>
        <w:rPr>
          <w:sz w:val="20"/>
          <w:szCs w:val="20"/>
        </w:rPr>
      </w:pPr>
    </w:p>
    <w:p w:rsidR="008C694D" w:rsidRDefault="008C694D" w:rsidP="008C694D">
      <w:pPr>
        <w:rPr>
          <w:sz w:val="20"/>
          <w:szCs w:val="20"/>
        </w:rPr>
      </w:pPr>
      <w:r>
        <w:rPr>
          <w:sz w:val="20"/>
          <w:szCs w:val="20"/>
        </w:rPr>
        <w:tab/>
        <w:t xml:space="preserve">                          Уведомление о планируемом строительстве.</w:t>
      </w:r>
    </w:p>
    <w:p w:rsidR="008C694D" w:rsidRDefault="008C694D" w:rsidP="008C694D">
      <w:pPr>
        <w:rPr>
          <w:sz w:val="20"/>
          <w:szCs w:val="20"/>
        </w:rPr>
      </w:pPr>
    </w:p>
    <w:p w:rsidR="008C694D" w:rsidRDefault="008C694D" w:rsidP="008C694D">
      <w:pPr>
        <w:rPr>
          <w:noProof/>
          <w:sz w:val="20"/>
          <w:szCs w:val="20"/>
        </w:rPr>
      </w:pPr>
      <w:r>
        <w:rPr>
          <w:noProof/>
          <w:sz w:val="20"/>
          <w:szCs w:val="20"/>
        </w:rPr>
        <w:t>Уведомляю о планируемом начале строительства объекта :</w:t>
      </w:r>
    </w:p>
    <w:p w:rsidR="008C694D" w:rsidRDefault="008C694D" w:rsidP="008C694D">
      <w:pPr>
        <w:rPr>
          <w:noProof/>
          <w:sz w:val="20"/>
          <w:szCs w:val="20"/>
        </w:rPr>
      </w:pPr>
    </w:p>
    <w:p w:rsidR="008C694D" w:rsidRDefault="008C694D" w:rsidP="008C694D">
      <w:pPr>
        <w:rPr>
          <w:noProof/>
          <w:sz w:val="20"/>
          <w:szCs w:val="20"/>
        </w:rPr>
      </w:pPr>
      <w:r>
        <w:rPr>
          <w:noProof/>
          <w:sz w:val="20"/>
          <w:szCs w:val="20"/>
        </w:rPr>
        <w:t>Вид :</w:t>
      </w:r>
    </w:p>
    <w:p w:rsidR="008C694D" w:rsidRDefault="008C694D" w:rsidP="008C694D">
      <w:pPr>
        <w:rPr>
          <w:noProof/>
          <w:sz w:val="20"/>
          <w:szCs w:val="20"/>
        </w:rPr>
      </w:pPr>
      <w:r>
        <w:rPr>
          <w:noProof/>
          <w:sz w:val="20"/>
          <w:szCs w:val="20"/>
        </w:rPr>
        <w:t>(жилой дом, гараж, баня и т.д)</w:t>
      </w:r>
    </w:p>
    <w:p w:rsidR="008C694D" w:rsidRDefault="008C694D" w:rsidP="008C694D">
      <w:pPr>
        <w:rPr>
          <w:noProof/>
          <w:sz w:val="20"/>
          <w:szCs w:val="20"/>
        </w:rPr>
      </w:pPr>
      <w:r>
        <w:rPr>
          <w:noProof/>
          <w:sz w:val="20"/>
          <w:szCs w:val="20"/>
        </w:rPr>
        <w:t>Количество надземных этажей:</w:t>
      </w:r>
    </w:p>
    <w:p w:rsidR="008C694D" w:rsidRDefault="008C694D" w:rsidP="008C694D">
      <w:pPr>
        <w:rPr>
          <w:noProof/>
          <w:sz w:val="20"/>
          <w:szCs w:val="20"/>
        </w:rPr>
      </w:pPr>
      <w:r>
        <w:rPr>
          <w:noProof/>
          <w:sz w:val="20"/>
          <w:szCs w:val="20"/>
        </w:rPr>
        <w:t>Площадь застройки:</w:t>
      </w:r>
    </w:p>
    <w:p w:rsidR="008C694D" w:rsidRDefault="008C694D" w:rsidP="008C694D">
      <w:pPr>
        <w:rPr>
          <w:noProof/>
          <w:sz w:val="20"/>
          <w:szCs w:val="20"/>
        </w:rPr>
      </w:pPr>
    </w:p>
    <w:p w:rsidR="008C694D" w:rsidRDefault="008C694D" w:rsidP="008C694D">
      <w:pPr>
        <w:rPr>
          <w:sz w:val="20"/>
          <w:szCs w:val="20"/>
        </w:rPr>
      </w:pPr>
      <w:r>
        <w:rPr>
          <w:sz w:val="20"/>
          <w:szCs w:val="20"/>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ind w:firstLine="708"/>
        <w:jc w:val="both"/>
        <w:rPr>
          <w:sz w:val="20"/>
          <w:szCs w:val="20"/>
        </w:rPr>
      </w:pPr>
      <w:r>
        <w:rPr>
          <w:sz w:val="20"/>
          <w:szCs w:val="20"/>
        </w:rPr>
        <w:t xml:space="preserve">Обязуюсь планировать участок таким образом, чтобы </w:t>
      </w:r>
      <w:proofErr w:type="gramStart"/>
      <w:r>
        <w:rPr>
          <w:sz w:val="20"/>
          <w:szCs w:val="20"/>
        </w:rPr>
        <w:t>ливневой</w:t>
      </w:r>
      <w:proofErr w:type="gramEnd"/>
      <w:r>
        <w:rPr>
          <w:sz w:val="20"/>
          <w:szCs w:val="20"/>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8C694D" w:rsidRDefault="008C694D" w:rsidP="008C694D">
      <w:pPr>
        <w:ind w:left="720"/>
        <w:jc w:val="both"/>
        <w:rPr>
          <w:sz w:val="20"/>
          <w:szCs w:val="20"/>
        </w:rPr>
      </w:pPr>
      <w:r>
        <w:rPr>
          <w:sz w:val="20"/>
          <w:szCs w:val="20"/>
        </w:rPr>
        <w:t xml:space="preserve"> </w:t>
      </w:r>
    </w:p>
    <w:tbl>
      <w:tblPr>
        <w:tblW w:w="9781" w:type="dxa"/>
        <w:tblInd w:w="-106" w:type="dxa"/>
        <w:tblLook w:val="00A0" w:firstRow="1" w:lastRow="0" w:firstColumn="1" w:lastColumn="0" w:noHBand="0" w:noVBand="0"/>
      </w:tblPr>
      <w:tblGrid>
        <w:gridCol w:w="706"/>
        <w:gridCol w:w="1502"/>
        <w:gridCol w:w="741"/>
        <w:gridCol w:w="2581"/>
        <w:gridCol w:w="4251"/>
      </w:tblGrid>
      <w:tr w:rsidR="008C694D" w:rsidTr="008C694D">
        <w:tc>
          <w:tcPr>
            <w:tcW w:w="707" w:type="dxa"/>
            <w:tcBorders>
              <w:top w:val="nil"/>
              <w:left w:val="nil"/>
              <w:bottom w:val="single" w:sz="4" w:space="0" w:color="auto"/>
              <w:right w:val="nil"/>
            </w:tcBorders>
            <w:hideMark/>
          </w:tcPr>
          <w:p w:rsidR="008C694D" w:rsidRDefault="008C694D">
            <w:pPr>
              <w:ind w:left="-142" w:right="-110"/>
              <w:jc w:val="center"/>
              <w:rPr>
                <w:rFonts w:eastAsia="MS ??"/>
                <w:sz w:val="20"/>
                <w:szCs w:val="20"/>
              </w:rPr>
            </w:pPr>
            <w:r>
              <w:rPr>
                <w:rFonts w:eastAsia="MS ??"/>
                <w:sz w:val="20"/>
                <w:szCs w:val="20"/>
              </w:rPr>
              <w:t>«        »</w:t>
            </w:r>
          </w:p>
        </w:tc>
        <w:tc>
          <w:tcPr>
            <w:tcW w:w="1502" w:type="dxa"/>
            <w:tcBorders>
              <w:top w:val="nil"/>
              <w:left w:val="nil"/>
              <w:bottom w:val="single" w:sz="4" w:space="0" w:color="auto"/>
              <w:right w:val="nil"/>
            </w:tcBorders>
          </w:tcPr>
          <w:p w:rsidR="008C694D" w:rsidRDefault="008C694D">
            <w:pPr>
              <w:jc w:val="center"/>
              <w:rPr>
                <w:rFonts w:eastAsia="MS ??"/>
                <w:sz w:val="20"/>
                <w:szCs w:val="20"/>
              </w:rPr>
            </w:pPr>
          </w:p>
        </w:tc>
        <w:tc>
          <w:tcPr>
            <w:tcW w:w="739" w:type="dxa"/>
            <w:hideMark/>
          </w:tcPr>
          <w:p w:rsidR="008C694D" w:rsidRDefault="00C03640">
            <w:pPr>
              <w:ind w:left="-108"/>
              <w:jc w:val="center"/>
              <w:rPr>
                <w:rFonts w:eastAsia="MS ??"/>
                <w:sz w:val="20"/>
                <w:szCs w:val="20"/>
              </w:rPr>
            </w:pPr>
            <w:r>
              <w:rPr>
                <w:rFonts w:eastAsia="MS ??"/>
                <w:sz w:val="20"/>
                <w:szCs w:val="20"/>
              </w:rPr>
              <w:t>20__</w:t>
            </w:r>
            <w:r w:rsidR="008C694D">
              <w:rPr>
                <w:rFonts w:eastAsia="MS ??"/>
                <w:sz w:val="20"/>
                <w:szCs w:val="20"/>
              </w:rPr>
              <w:t>_г.</w:t>
            </w:r>
          </w:p>
        </w:tc>
        <w:tc>
          <w:tcPr>
            <w:tcW w:w="2581" w:type="dxa"/>
            <w:hideMark/>
          </w:tcPr>
          <w:p w:rsidR="008C694D" w:rsidRDefault="008C694D">
            <w:pPr>
              <w:jc w:val="right"/>
              <w:rPr>
                <w:rFonts w:eastAsia="MS ??"/>
                <w:sz w:val="20"/>
                <w:szCs w:val="20"/>
              </w:rPr>
            </w:pPr>
            <w:r>
              <w:rPr>
                <w:rFonts w:eastAsia="MS ??"/>
                <w:sz w:val="20"/>
                <w:szCs w:val="20"/>
              </w:rPr>
              <w:t>Ф.И.О., подпись</w:t>
            </w:r>
          </w:p>
        </w:tc>
        <w:tc>
          <w:tcPr>
            <w:tcW w:w="4252" w:type="dxa"/>
            <w:tcBorders>
              <w:top w:val="nil"/>
              <w:left w:val="nil"/>
              <w:bottom w:val="single" w:sz="4" w:space="0" w:color="auto"/>
              <w:right w:val="nil"/>
            </w:tcBorders>
          </w:tcPr>
          <w:p w:rsidR="008C694D" w:rsidRDefault="008C694D">
            <w:pPr>
              <w:jc w:val="right"/>
              <w:rPr>
                <w:rFonts w:eastAsia="MS ??"/>
                <w:sz w:val="20"/>
                <w:szCs w:val="20"/>
              </w:rPr>
            </w:pPr>
          </w:p>
        </w:tc>
      </w:tr>
    </w:tbl>
    <w:p w:rsidR="008C694D" w:rsidRDefault="008C694D" w:rsidP="008C694D">
      <w:pPr>
        <w:tabs>
          <w:tab w:val="left" w:pos="0"/>
        </w:tabs>
        <w:ind w:firstLine="284"/>
        <w:rPr>
          <w:sz w:val="20"/>
          <w:szCs w:val="20"/>
        </w:rPr>
      </w:pPr>
    </w:p>
    <w:sectPr w:rsidR="008C694D" w:rsidSect="008C694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48" w:rsidRDefault="00E90848">
      <w:r>
        <w:separator/>
      </w:r>
    </w:p>
  </w:endnote>
  <w:endnote w:type="continuationSeparator" w:id="0">
    <w:p w:rsidR="00E90848" w:rsidRDefault="00E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48" w:rsidRDefault="00E90848">
      <w:r>
        <w:separator/>
      </w:r>
    </w:p>
  </w:footnote>
  <w:footnote w:type="continuationSeparator" w:id="0">
    <w:p w:rsidR="00E90848" w:rsidRDefault="00E9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64C5F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3EC19C0"/>
    <w:multiLevelType w:val="hybridMultilevel"/>
    <w:tmpl w:val="04601028"/>
    <w:lvl w:ilvl="0" w:tplc="0419000F">
      <w:start w:val="1"/>
      <w:numFmt w:val="decimal"/>
      <w:lvlText w:val="%1."/>
      <w:lvlJc w:val="left"/>
      <w:pPr>
        <w:ind w:left="732" w:hanging="360"/>
      </w:pPr>
    </w:lvl>
    <w:lvl w:ilvl="1" w:tplc="04190019">
      <w:start w:val="1"/>
      <w:numFmt w:val="lowerLetter"/>
      <w:lvlText w:val="%2."/>
      <w:lvlJc w:val="left"/>
      <w:pPr>
        <w:ind w:left="1452" w:hanging="360"/>
      </w:pPr>
    </w:lvl>
    <w:lvl w:ilvl="2" w:tplc="0419001B">
      <w:start w:val="1"/>
      <w:numFmt w:val="lowerRoman"/>
      <w:lvlText w:val="%3."/>
      <w:lvlJc w:val="right"/>
      <w:pPr>
        <w:ind w:left="2172" w:hanging="180"/>
      </w:pPr>
    </w:lvl>
    <w:lvl w:ilvl="3" w:tplc="0419000F">
      <w:start w:val="1"/>
      <w:numFmt w:val="decimal"/>
      <w:lvlText w:val="%4."/>
      <w:lvlJc w:val="left"/>
      <w:pPr>
        <w:ind w:left="2892" w:hanging="360"/>
      </w:pPr>
    </w:lvl>
    <w:lvl w:ilvl="4" w:tplc="04190019">
      <w:start w:val="1"/>
      <w:numFmt w:val="lowerLetter"/>
      <w:lvlText w:val="%5."/>
      <w:lvlJc w:val="left"/>
      <w:pPr>
        <w:ind w:left="3612" w:hanging="360"/>
      </w:pPr>
    </w:lvl>
    <w:lvl w:ilvl="5" w:tplc="0419001B">
      <w:start w:val="1"/>
      <w:numFmt w:val="lowerRoman"/>
      <w:lvlText w:val="%6."/>
      <w:lvlJc w:val="right"/>
      <w:pPr>
        <w:ind w:left="4332" w:hanging="180"/>
      </w:pPr>
    </w:lvl>
    <w:lvl w:ilvl="6" w:tplc="0419000F">
      <w:start w:val="1"/>
      <w:numFmt w:val="decimal"/>
      <w:lvlText w:val="%7."/>
      <w:lvlJc w:val="left"/>
      <w:pPr>
        <w:ind w:left="5052" w:hanging="360"/>
      </w:pPr>
    </w:lvl>
    <w:lvl w:ilvl="7" w:tplc="04190019">
      <w:start w:val="1"/>
      <w:numFmt w:val="lowerLetter"/>
      <w:lvlText w:val="%8."/>
      <w:lvlJc w:val="left"/>
      <w:pPr>
        <w:ind w:left="5772" w:hanging="360"/>
      </w:pPr>
    </w:lvl>
    <w:lvl w:ilvl="8" w:tplc="0419001B">
      <w:start w:val="1"/>
      <w:numFmt w:val="lowerRoman"/>
      <w:lvlText w:val="%9."/>
      <w:lvlJc w:val="right"/>
      <w:pPr>
        <w:ind w:left="6492" w:hanging="180"/>
      </w:pPr>
    </w:lvl>
  </w:abstractNum>
  <w:abstractNum w:abstractNumId="2">
    <w:nsid w:val="05913222"/>
    <w:multiLevelType w:val="multilevel"/>
    <w:tmpl w:val="DB2CA824"/>
    <w:lvl w:ilvl="0">
      <w:start w:val="1"/>
      <w:numFmt w:val="decimal"/>
      <w:lvlText w:val="%1."/>
      <w:lvlJc w:val="left"/>
      <w:pPr>
        <w:ind w:left="720" w:hanging="360"/>
      </w:pPr>
      <w:rPr>
        <w:b/>
      </w:rPr>
    </w:lvl>
    <w:lvl w:ilvl="1">
      <w:start w:val="1"/>
      <w:numFmt w:val="decimal"/>
      <w:lvlText w:val="%1.%2."/>
      <w:lvlJc w:val="left"/>
      <w:pPr>
        <w:ind w:left="1968" w:hanging="408"/>
      </w:pPr>
      <w:rPr>
        <w:b w:val="0"/>
        <w:color w:val="000000"/>
      </w:rPr>
    </w:lvl>
    <w:lvl w:ilvl="2">
      <w:start w:val="1"/>
      <w:numFmt w:val="decimal"/>
      <w:lvlText w:val="%1.%2.%3."/>
      <w:lvlJc w:val="left"/>
      <w:pPr>
        <w:ind w:left="3480" w:hanging="720"/>
      </w:pPr>
      <w:rPr>
        <w:b w:val="0"/>
        <w:color w:val="00000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09CC7EF5"/>
    <w:multiLevelType w:val="multilevel"/>
    <w:tmpl w:val="94B46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DF2230"/>
    <w:multiLevelType w:val="hybridMultilevel"/>
    <w:tmpl w:val="934A21AE"/>
    <w:lvl w:ilvl="0" w:tplc="0419000F">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5">
    <w:nsid w:val="0D1E6EB9"/>
    <w:multiLevelType w:val="hybridMultilevel"/>
    <w:tmpl w:val="F1F4B82C"/>
    <w:lvl w:ilvl="0" w:tplc="04190001">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6">
    <w:nsid w:val="18D130B4"/>
    <w:multiLevelType w:val="multilevel"/>
    <w:tmpl w:val="459CE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D77E0E"/>
    <w:multiLevelType w:val="hybridMultilevel"/>
    <w:tmpl w:val="49B88852"/>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8">
    <w:nsid w:val="20F17C36"/>
    <w:multiLevelType w:val="multilevel"/>
    <w:tmpl w:val="F68CE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5AF2B57"/>
    <w:multiLevelType w:val="hybridMultilevel"/>
    <w:tmpl w:val="21E83382"/>
    <w:lvl w:ilvl="0" w:tplc="C1EE41C8">
      <w:start w:val="1"/>
      <w:numFmt w:val="decimal"/>
      <w:lvlText w:val="%1."/>
      <w:lvlJc w:val="left"/>
      <w:pPr>
        <w:ind w:left="1998" w:hanging="360"/>
      </w:pPr>
      <w:rPr>
        <w:rFonts w:hint="default"/>
      </w:rPr>
    </w:lvl>
    <w:lvl w:ilvl="1" w:tplc="04190019">
      <w:start w:val="1"/>
      <w:numFmt w:val="lowerLetter"/>
      <w:lvlText w:val="%2."/>
      <w:lvlJc w:val="left"/>
      <w:pPr>
        <w:ind w:left="2718" w:hanging="360"/>
      </w:pPr>
    </w:lvl>
    <w:lvl w:ilvl="2" w:tplc="0419001B">
      <w:start w:val="1"/>
      <w:numFmt w:val="lowerRoman"/>
      <w:lvlText w:val="%3."/>
      <w:lvlJc w:val="right"/>
      <w:pPr>
        <w:ind w:left="3438" w:hanging="180"/>
      </w:pPr>
    </w:lvl>
    <w:lvl w:ilvl="3" w:tplc="0419000F">
      <w:start w:val="1"/>
      <w:numFmt w:val="decimal"/>
      <w:lvlText w:val="%4."/>
      <w:lvlJc w:val="left"/>
      <w:pPr>
        <w:ind w:left="4158" w:hanging="360"/>
      </w:pPr>
    </w:lvl>
    <w:lvl w:ilvl="4" w:tplc="04190019">
      <w:start w:val="1"/>
      <w:numFmt w:val="lowerLetter"/>
      <w:lvlText w:val="%5."/>
      <w:lvlJc w:val="left"/>
      <w:pPr>
        <w:ind w:left="4878" w:hanging="360"/>
      </w:pPr>
    </w:lvl>
    <w:lvl w:ilvl="5" w:tplc="0419001B">
      <w:start w:val="1"/>
      <w:numFmt w:val="lowerRoman"/>
      <w:lvlText w:val="%6."/>
      <w:lvlJc w:val="right"/>
      <w:pPr>
        <w:ind w:left="5598" w:hanging="180"/>
      </w:pPr>
    </w:lvl>
    <w:lvl w:ilvl="6" w:tplc="0419000F">
      <w:start w:val="1"/>
      <w:numFmt w:val="decimal"/>
      <w:lvlText w:val="%7."/>
      <w:lvlJc w:val="left"/>
      <w:pPr>
        <w:ind w:left="6318" w:hanging="360"/>
      </w:pPr>
    </w:lvl>
    <w:lvl w:ilvl="7" w:tplc="04190019">
      <w:start w:val="1"/>
      <w:numFmt w:val="lowerLetter"/>
      <w:lvlText w:val="%8."/>
      <w:lvlJc w:val="left"/>
      <w:pPr>
        <w:ind w:left="7038" w:hanging="360"/>
      </w:pPr>
    </w:lvl>
    <w:lvl w:ilvl="8" w:tplc="0419001B">
      <w:start w:val="1"/>
      <w:numFmt w:val="lowerRoman"/>
      <w:lvlText w:val="%9."/>
      <w:lvlJc w:val="right"/>
      <w:pPr>
        <w:ind w:left="7758" w:hanging="180"/>
      </w:pPr>
    </w:lvl>
  </w:abstractNum>
  <w:abstractNum w:abstractNumId="10">
    <w:nsid w:val="3DC57D96"/>
    <w:multiLevelType w:val="hybridMultilevel"/>
    <w:tmpl w:val="4A74D3B4"/>
    <w:lvl w:ilvl="0" w:tplc="8D3A970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441769FE"/>
    <w:multiLevelType w:val="hybridMultilevel"/>
    <w:tmpl w:val="F85A5E5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4C150961"/>
    <w:multiLevelType w:val="multilevel"/>
    <w:tmpl w:val="EE584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FD726B8"/>
    <w:multiLevelType w:val="hybridMultilevel"/>
    <w:tmpl w:val="2C4A8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FF410A3"/>
    <w:multiLevelType w:val="hybridMultilevel"/>
    <w:tmpl w:val="F69A04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58297469"/>
    <w:multiLevelType w:val="hybridMultilevel"/>
    <w:tmpl w:val="6FAC8F1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5A85582C"/>
    <w:multiLevelType w:val="multilevel"/>
    <w:tmpl w:val="D0CEFA44"/>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20"/>
        <w:szCs w:val="2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17">
    <w:nsid w:val="653B5048"/>
    <w:multiLevelType w:val="hybridMultilevel"/>
    <w:tmpl w:val="1C14B0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6C9561B0"/>
    <w:multiLevelType w:val="hybridMultilevel"/>
    <w:tmpl w:val="C2BE9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B32B8D"/>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0">
    <w:nsid w:val="6DF5103B"/>
    <w:multiLevelType w:val="multilevel"/>
    <w:tmpl w:val="AE64E244"/>
    <w:lvl w:ilvl="0">
      <w:start w:val="1"/>
      <w:numFmt w:val="decimal"/>
      <w:lvlText w:val="%1."/>
      <w:lvlJc w:val="left"/>
      <w:pPr>
        <w:ind w:left="720" w:hanging="360"/>
      </w:pPr>
      <w:rPr>
        <w:b/>
        <w:bCs/>
      </w:rPr>
    </w:lvl>
    <w:lvl w:ilvl="1">
      <w:start w:val="1"/>
      <w:numFmt w:val="decimal"/>
      <w:isLgl/>
      <w:lvlText w:val="%1.%2."/>
      <w:lvlJc w:val="left"/>
      <w:pPr>
        <w:ind w:left="1968" w:hanging="408"/>
      </w:pPr>
      <w:rPr>
        <w:rFonts w:hint="default"/>
        <w:b w:val="0"/>
        <w:bCs w:val="0"/>
        <w:color w:val="auto"/>
      </w:rPr>
    </w:lvl>
    <w:lvl w:ilvl="2">
      <w:start w:val="1"/>
      <w:numFmt w:val="decimal"/>
      <w:isLgl/>
      <w:lvlText w:val="%1.%2.%3."/>
      <w:lvlJc w:val="left"/>
      <w:pPr>
        <w:ind w:left="3480" w:hanging="720"/>
      </w:pPr>
      <w:rPr>
        <w:rFonts w:hint="default"/>
        <w:b w:val="0"/>
        <w:bCs w:val="0"/>
        <w:color w:val="auto"/>
      </w:rPr>
    </w:lvl>
    <w:lvl w:ilvl="3">
      <w:start w:val="1"/>
      <w:numFmt w:val="decimal"/>
      <w:isLgl/>
      <w:lvlText w:val="%1.%2.%3.%4."/>
      <w:lvlJc w:val="left"/>
      <w:pPr>
        <w:ind w:left="4680" w:hanging="720"/>
      </w:pPr>
      <w:rPr>
        <w:rFonts w:hint="default"/>
        <w:b w:val="0"/>
        <w:bCs w:val="0"/>
      </w:rPr>
    </w:lvl>
    <w:lvl w:ilvl="4">
      <w:start w:val="1"/>
      <w:numFmt w:val="decimal"/>
      <w:isLgl/>
      <w:lvlText w:val="%1.%2.%3.%4.%5."/>
      <w:lvlJc w:val="left"/>
      <w:pPr>
        <w:ind w:left="6240" w:hanging="1080"/>
      </w:pPr>
      <w:rPr>
        <w:rFonts w:hint="default"/>
        <w:b w:val="0"/>
        <w:bCs w:val="0"/>
      </w:rPr>
    </w:lvl>
    <w:lvl w:ilvl="5">
      <w:start w:val="1"/>
      <w:numFmt w:val="decimal"/>
      <w:isLgl/>
      <w:lvlText w:val="%1.%2.%3.%4.%5.%6."/>
      <w:lvlJc w:val="left"/>
      <w:pPr>
        <w:ind w:left="7440" w:hanging="1080"/>
      </w:pPr>
      <w:rPr>
        <w:rFonts w:hint="default"/>
        <w:b w:val="0"/>
        <w:bCs w:val="0"/>
      </w:rPr>
    </w:lvl>
    <w:lvl w:ilvl="6">
      <w:start w:val="1"/>
      <w:numFmt w:val="decimal"/>
      <w:isLgl/>
      <w:lvlText w:val="%1.%2.%3.%4.%5.%6.%7."/>
      <w:lvlJc w:val="left"/>
      <w:pPr>
        <w:ind w:left="9000" w:hanging="1440"/>
      </w:pPr>
      <w:rPr>
        <w:rFonts w:hint="default"/>
        <w:b w:val="0"/>
        <w:bCs w:val="0"/>
      </w:rPr>
    </w:lvl>
    <w:lvl w:ilvl="7">
      <w:start w:val="1"/>
      <w:numFmt w:val="decimal"/>
      <w:isLgl/>
      <w:lvlText w:val="%1.%2.%3.%4.%5.%6.%7.%8."/>
      <w:lvlJc w:val="left"/>
      <w:pPr>
        <w:ind w:left="10200" w:hanging="1440"/>
      </w:pPr>
      <w:rPr>
        <w:rFonts w:hint="default"/>
        <w:b w:val="0"/>
        <w:bCs w:val="0"/>
      </w:rPr>
    </w:lvl>
    <w:lvl w:ilvl="8">
      <w:start w:val="1"/>
      <w:numFmt w:val="decimal"/>
      <w:isLgl/>
      <w:lvlText w:val="%1.%2.%3.%4.%5.%6.%7.%8.%9."/>
      <w:lvlJc w:val="left"/>
      <w:pPr>
        <w:ind w:left="11760" w:hanging="1800"/>
      </w:pPr>
      <w:rPr>
        <w:rFonts w:hint="default"/>
        <w:b w:val="0"/>
        <w:bCs w:val="0"/>
      </w:rPr>
    </w:lvl>
  </w:abstractNum>
  <w:abstractNum w:abstractNumId="21">
    <w:nsid w:val="6FB13B0A"/>
    <w:multiLevelType w:val="hybridMultilevel"/>
    <w:tmpl w:val="2ED4E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D01C0B"/>
    <w:multiLevelType w:val="hybridMultilevel"/>
    <w:tmpl w:val="E64EDC5A"/>
    <w:lvl w:ilvl="0" w:tplc="1B665972">
      <w:start w:val="1"/>
      <w:numFmt w:val="decimal"/>
      <w:lvlText w:val="%1."/>
      <w:lvlJc w:val="left"/>
      <w:pPr>
        <w:ind w:left="1638" w:hanging="93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7AE56E5F"/>
    <w:multiLevelType w:val="hybridMultilevel"/>
    <w:tmpl w:val="272897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7BA52E9F"/>
    <w:multiLevelType w:val="multilevel"/>
    <w:tmpl w:val="68805D10"/>
    <w:lvl w:ilvl="0">
      <w:start w:val="1"/>
      <w:numFmt w:val="decimal"/>
      <w:lvlText w:val="%1."/>
      <w:lvlJc w:val="left"/>
      <w:pPr>
        <w:ind w:left="720" w:hanging="360"/>
      </w:pPr>
    </w:lvl>
    <w:lvl w:ilvl="1">
      <w:start w:val="1"/>
      <w:numFmt w:val="decimal"/>
      <w:isLgl/>
      <w:lvlText w:val="%1.%2."/>
      <w:lvlJc w:val="left"/>
      <w:pPr>
        <w:ind w:left="1968" w:hanging="408"/>
      </w:pPr>
      <w:rPr>
        <w:rFonts w:hint="default"/>
        <w:b w:val="0"/>
        <w:bCs w:val="0"/>
      </w:rPr>
    </w:lvl>
    <w:lvl w:ilvl="2">
      <w:start w:val="1"/>
      <w:numFmt w:val="decimal"/>
      <w:isLgl/>
      <w:lvlText w:val="%1.%2.%3."/>
      <w:lvlJc w:val="left"/>
      <w:pPr>
        <w:ind w:left="3480" w:hanging="720"/>
      </w:pPr>
      <w:rPr>
        <w:rFonts w:hint="default"/>
        <w:b w:val="0"/>
        <w:bCs w:val="0"/>
      </w:rPr>
    </w:lvl>
    <w:lvl w:ilvl="3">
      <w:start w:val="1"/>
      <w:numFmt w:val="decimal"/>
      <w:isLgl/>
      <w:lvlText w:val="%1.%2.%3.%4."/>
      <w:lvlJc w:val="left"/>
      <w:pPr>
        <w:ind w:left="4680" w:hanging="720"/>
      </w:pPr>
      <w:rPr>
        <w:rFonts w:hint="default"/>
        <w:b w:val="0"/>
        <w:bCs w:val="0"/>
      </w:rPr>
    </w:lvl>
    <w:lvl w:ilvl="4">
      <w:start w:val="1"/>
      <w:numFmt w:val="decimal"/>
      <w:isLgl/>
      <w:lvlText w:val="%1.%2.%3.%4.%5."/>
      <w:lvlJc w:val="left"/>
      <w:pPr>
        <w:ind w:left="6240" w:hanging="1080"/>
      </w:pPr>
      <w:rPr>
        <w:rFonts w:hint="default"/>
        <w:b w:val="0"/>
        <w:bCs w:val="0"/>
      </w:rPr>
    </w:lvl>
    <w:lvl w:ilvl="5">
      <w:start w:val="1"/>
      <w:numFmt w:val="decimal"/>
      <w:isLgl/>
      <w:lvlText w:val="%1.%2.%3.%4.%5.%6."/>
      <w:lvlJc w:val="left"/>
      <w:pPr>
        <w:ind w:left="7440" w:hanging="1080"/>
      </w:pPr>
      <w:rPr>
        <w:rFonts w:hint="default"/>
        <w:b w:val="0"/>
        <w:bCs w:val="0"/>
      </w:rPr>
    </w:lvl>
    <w:lvl w:ilvl="6">
      <w:start w:val="1"/>
      <w:numFmt w:val="decimal"/>
      <w:isLgl/>
      <w:lvlText w:val="%1.%2.%3.%4.%5.%6.%7."/>
      <w:lvlJc w:val="left"/>
      <w:pPr>
        <w:ind w:left="9000" w:hanging="1440"/>
      </w:pPr>
      <w:rPr>
        <w:rFonts w:hint="default"/>
        <w:b w:val="0"/>
        <w:bCs w:val="0"/>
      </w:rPr>
    </w:lvl>
    <w:lvl w:ilvl="7">
      <w:start w:val="1"/>
      <w:numFmt w:val="decimal"/>
      <w:isLgl/>
      <w:lvlText w:val="%1.%2.%3.%4.%5.%6.%7.%8."/>
      <w:lvlJc w:val="left"/>
      <w:pPr>
        <w:ind w:left="10200" w:hanging="1440"/>
      </w:pPr>
      <w:rPr>
        <w:rFonts w:hint="default"/>
        <w:b w:val="0"/>
        <w:bCs w:val="0"/>
      </w:rPr>
    </w:lvl>
    <w:lvl w:ilvl="8">
      <w:start w:val="1"/>
      <w:numFmt w:val="decimal"/>
      <w:isLgl/>
      <w:lvlText w:val="%1.%2.%3.%4.%5.%6.%7.%8.%9."/>
      <w:lvlJc w:val="left"/>
      <w:pPr>
        <w:ind w:left="11760" w:hanging="1800"/>
      </w:pPr>
      <w:rPr>
        <w:rFonts w:hint="default"/>
        <w:b w:val="0"/>
        <w:bCs w:val="0"/>
      </w:rPr>
    </w:lvl>
  </w:abstractNum>
  <w:num w:numId="1">
    <w:abstractNumId w:val="8"/>
  </w:num>
  <w:num w:numId="2">
    <w:abstractNumId w:val="6"/>
  </w:num>
  <w:num w:numId="3">
    <w:abstractNumId w:val="3"/>
  </w:num>
  <w:num w:numId="4">
    <w:abstractNumId w:val="12"/>
  </w:num>
  <w:num w:numId="5">
    <w:abstractNumId w:val="21"/>
  </w:num>
  <w:num w:numId="6">
    <w:abstractNumId w:val="20"/>
  </w:num>
  <w:num w:numId="7">
    <w:abstractNumId w:val="18"/>
  </w:num>
  <w:num w:numId="8">
    <w:abstractNumId w:val="4"/>
  </w:num>
  <w:num w:numId="9">
    <w:abstractNumId w:val="1"/>
  </w:num>
  <w:num w:numId="10">
    <w:abstractNumId w:val="15"/>
  </w:num>
  <w:num w:numId="11">
    <w:abstractNumId w:val="24"/>
  </w:num>
  <w:num w:numId="12">
    <w:abstractNumId w:val="7"/>
  </w:num>
  <w:num w:numId="13">
    <w:abstractNumId w:val="5"/>
  </w:num>
  <w:num w:numId="14">
    <w:abstractNumId w:val="11"/>
  </w:num>
  <w:num w:numId="15">
    <w:abstractNumId w:val="23"/>
  </w:num>
  <w:num w:numId="16">
    <w:abstractNumId w:val="17"/>
  </w:num>
  <w:num w:numId="17">
    <w:abstractNumId w:val="14"/>
  </w:num>
  <w:num w:numId="18">
    <w:abstractNumId w:val="19"/>
  </w:num>
  <w:num w:numId="19">
    <w:abstractNumId w:val="22"/>
  </w:num>
  <w:num w:numId="20">
    <w:abstractNumId w:val="9"/>
  </w:num>
  <w:num w:numId="21">
    <w:abstractNumId w:val="0"/>
  </w:num>
  <w:num w:numId="22">
    <w:abstractNumId w:val="13"/>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50"/>
    <w:rsid w:val="001373F2"/>
    <w:rsid w:val="001D6D69"/>
    <w:rsid w:val="002B2D32"/>
    <w:rsid w:val="003306E4"/>
    <w:rsid w:val="003C72A0"/>
    <w:rsid w:val="00421CDA"/>
    <w:rsid w:val="004D09F3"/>
    <w:rsid w:val="005269E5"/>
    <w:rsid w:val="00557E91"/>
    <w:rsid w:val="005614C4"/>
    <w:rsid w:val="006541EE"/>
    <w:rsid w:val="00712161"/>
    <w:rsid w:val="00756E6B"/>
    <w:rsid w:val="00816F8C"/>
    <w:rsid w:val="00853266"/>
    <w:rsid w:val="0089354B"/>
    <w:rsid w:val="008A224E"/>
    <w:rsid w:val="008B096E"/>
    <w:rsid w:val="008C694D"/>
    <w:rsid w:val="008E2450"/>
    <w:rsid w:val="008F50C3"/>
    <w:rsid w:val="00937198"/>
    <w:rsid w:val="009B64CF"/>
    <w:rsid w:val="009E09E9"/>
    <w:rsid w:val="009F76F1"/>
    <w:rsid w:val="00A33A3A"/>
    <w:rsid w:val="00BA254C"/>
    <w:rsid w:val="00C03640"/>
    <w:rsid w:val="00C5734C"/>
    <w:rsid w:val="00CD2DE4"/>
    <w:rsid w:val="00DD78CA"/>
    <w:rsid w:val="00E0000B"/>
    <w:rsid w:val="00E34CF3"/>
    <w:rsid w:val="00E5361C"/>
    <w:rsid w:val="00E90848"/>
    <w:rsid w:val="00F104FD"/>
    <w:rsid w:val="00F12741"/>
    <w:rsid w:val="00F243C2"/>
    <w:rsid w:val="00F805F3"/>
    <w:rsid w:val="00FF4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30" w:after="30"/>
    </w:p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auto"/>
      <w:u w:val="none"/>
      <w:effect w:val="non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locked/>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sz w:val="24"/>
      <w:szCs w:val="24"/>
    </w:rPr>
  </w:style>
  <w:style w:type="paragraph" w:customStyle="1" w:styleId="ad">
    <w:name w:val="......."/>
    <w:basedOn w:val="a"/>
    <w:next w:val="a"/>
    <w:uiPriority w:val="99"/>
    <w:pPr>
      <w:autoSpaceDE w:val="0"/>
      <w:autoSpaceDN w:val="0"/>
      <w:adjustRightInd w:val="0"/>
    </w:pPr>
  </w:style>
  <w:style w:type="paragraph" w:customStyle="1" w:styleId="1">
    <w:name w:val="Знак1"/>
    <w:basedOn w:val="a"/>
    <w:uiPriority w:val="99"/>
    <w:rPr>
      <w:rFonts w:ascii="Verdana" w:hAnsi="Verdana" w:cs="Verdana"/>
      <w:sz w:val="20"/>
      <w:szCs w:val="20"/>
      <w:lang w:val="en-US" w:eastAsia="en-US"/>
    </w:rPr>
  </w:style>
  <w:style w:type="table" w:styleId="ae">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color w:val="000000"/>
      <w:sz w:val="24"/>
      <w:szCs w:val="24"/>
      <w:lang w:eastAsia="en-US"/>
    </w:rPr>
  </w:style>
  <w:style w:type="paragraph" w:customStyle="1" w:styleId="10">
    <w:name w:val="Знак Знак1 Знак Знак"/>
    <w:basedOn w:val="a"/>
    <w:uiPriority w:val="99"/>
    <w:rPr>
      <w:rFonts w:ascii="Verdana" w:hAnsi="Verdana" w:cs="Verdana"/>
      <w:sz w:val="20"/>
      <w:szCs w:val="20"/>
      <w:lang w:val="en-US" w:eastAsia="en-US"/>
    </w:rPr>
  </w:style>
  <w:style w:type="paragraph" w:styleId="af">
    <w:name w:val="List Paragraph"/>
    <w:basedOn w:val="a"/>
    <w:uiPriority w:val="99"/>
    <w:qFormat/>
    <w:pPr>
      <w:spacing w:after="200" w:line="276" w:lineRule="auto"/>
      <w:ind w:left="720"/>
    </w:pPr>
    <w:rPr>
      <w:rFonts w:ascii="Cambria" w:hAnsi="Cambria" w:cs="Cambria"/>
      <w:sz w:val="22"/>
      <w:szCs w:val="22"/>
      <w:lang w:eastAsia="en-US"/>
    </w:rPr>
  </w:style>
  <w:style w:type="paragraph" w:styleId="af0">
    <w:name w:val="Title"/>
    <w:basedOn w:val="a"/>
    <w:link w:val="af1"/>
    <w:uiPriority w:val="99"/>
    <w:qFormat/>
    <w:locked/>
    <w:pPr>
      <w:jc w:val="center"/>
    </w:pPr>
    <w:rPr>
      <w:rFonts w:eastAsia="MS ??"/>
      <w:b/>
      <w:bCs/>
    </w:rPr>
  </w:style>
  <w:style w:type="character" w:customStyle="1" w:styleId="af1">
    <w:name w:val="Название Знак"/>
    <w:basedOn w:val="a0"/>
    <w:link w:val="af0"/>
    <w:uiPriority w:val="99"/>
    <w:locked/>
    <w:rPr>
      <w:rFonts w:eastAsia="MS ??"/>
      <w:b/>
      <w:bCs/>
      <w:sz w:val="24"/>
      <w:szCs w:val="24"/>
      <w:lang w:val="ru-RU" w:eastAsia="ru-RU"/>
    </w:rPr>
  </w:style>
  <w:style w:type="paragraph" w:customStyle="1" w:styleId="ConsPlusNormal">
    <w:name w:val="ConsPlusNormal"/>
    <w:basedOn w:val="Default"/>
    <w:next w:val="Default"/>
    <w:rPr>
      <w:color w:val="auto"/>
      <w:lang w:eastAsia="ru-RU"/>
    </w:rPr>
  </w:style>
  <w:style w:type="character" w:customStyle="1" w:styleId="af2">
    <w:name w:val="Основной текст_"/>
    <w:basedOn w:val="a0"/>
    <w:link w:val="2"/>
    <w:rPr>
      <w:sz w:val="21"/>
      <w:szCs w:val="21"/>
      <w:shd w:val="clear" w:color="auto" w:fill="FFFFFF"/>
    </w:rPr>
  </w:style>
  <w:style w:type="paragraph" w:customStyle="1" w:styleId="2">
    <w:name w:val="Основной текст2"/>
    <w:basedOn w:val="a"/>
    <w:link w:val="af2"/>
    <w:pPr>
      <w:widowControl w:val="0"/>
      <w:shd w:val="clear" w:color="auto" w:fill="FFFFFF"/>
      <w:spacing w:after="360" w:line="485" w:lineRule="exact"/>
      <w:ind w:hanging="360"/>
      <w:jc w:val="right"/>
    </w:pPr>
    <w:rPr>
      <w:sz w:val="21"/>
      <w:szCs w:val="21"/>
    </w:rPr>
  </w:style>
  <w:style w:type="paragraph" w:styleId="af3">
    <w:name w:val="No Spacing"/>
    <w:uiPriority w:val="1"/>
    <w:qFormat/>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30" w:after="30"/>
    </w:p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auto"/>
      <w:u w:val="none"/>
      <w:effect w:val="non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locked/>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sz w:val="24"/>
      <w:szCs w:val="24"/>
    </w:rPr>
  </w:style>
  <w:style w:type="paragraph" w:customStyle="1" w:styleId="ad">
    <w:name w:val="......."/>
    <w:basedOn w:val="a"/>
    <w:next w:val="a"/>
    <w:uiPriority w:val="99"/>
    <w:pPr>
      <w:autoSpaceDE w:val="0"/>
      <w:autoSpaceDN w:val="0"/>
      <w:adjustRightInd w:val="0"/>
    </w:pPr>
  </w:style>
  <w:style w:type="paragraph" w:customStyle="1" w:styleId="1">
    <w:name w:val="Знак1"/>
    <w:basedOn w:val="a"/>
    <w:uiPriority w:val="99"/>
    <w:rPr>
      <w:rFonts w:ascii="Verdana" w:hAnsi="Verdana" w:cs="Verdana"/>
      <w:sz w:val="20"/>
      <w:szCs w:val="20"/>
      <w:lang w:val="en-US" w:eastAsia="en-US"/>
    </w:rPr>
  </w:style>
  <w:style w:type="table" w:styleId="ae">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color w:val="000000"/>
      <w:sz w:val="24"/>
      <w:szCs w:val="24"/>
      <w:lang w:eastAsia="en-US"/>
    </w:rPr>
  </w:style>
  <w:style w:type="paragraph" w:customStyle="1" w:styleId="10">
    <w:name w:val="Знак Знак1 Знак Знак"/>
    <w:basedOn w:val="a"/>
    <w:uiPriority w:val="99"/>
    <w:rPr>
      <w:rFonts w:ascii="Verdana" w:hAnsi="Verdana" w:cs="Verdana"/>
      <w:sz w:val="20"/>
      <w:szCs w:val="20"/>
      <w:lang w:val="en-US" w:eastAsia="en-US"/>
    </w:rPr>
  </w:style>
  <w:style w:type="paragraph" w:styleId="af">
    <w:name w:val="List Paragraph"/>
    <w:basedOn w:val="a"/>
    <w:uiPriority w:val="99"/>
    <w:qFormat/>
    <w:pPr>
      <w:spacing w:after="200" w:line="276" w:lineRule="auto"/>
      <w:ind w:left="720"/>
    </w:pPr>
    <w:rPr>
      <w:rFonts w:ascii="Cambria" w:hAnsi="Cambria" w:cs="Cambria"/>
      <w:sz w:val="22"/>
      <w:szCs w:val="22"/>
      <w:lang w:eastAsia="en-US"/>
    </w:rPr>
  </w:style>
  <w:style w:type="paragraph" w:styleId="af0">
    <w:name w:val="Title"/>
    <w:basedOn w:val="a"/>
    <w:link w:val="af1"/>
    <w:uiPriority w:val="99"/>
    <w:qFormat/>
    <w:locked/>
    <w:pPr>
      <w:jc w:val="center"/>
    </w:pPr>
    <w:rPr>
      <w:rFonts w:eastAsia="MS ??"/>
      <w:b/>
      <w:bCs/>
    </w:rPr>
  </w:style>
  <w:style w:type="character" w:customStyle="1" w:styleId="af1">
    <w:name w:val="Название Знак"/>
    <w:basedOn w:val="a0"/>
    <w:link w:val="af0"/>
    <w:uiPriority w:val="99"/>
    <w:locked/>
    <w:rPr>
      <w:rFonts w:eastAsia="MS ??"/>
      <w:b/>
      <w:bCs/>
      <w:sz w:val="24"/>
      <w:szCs w:val="24"/>
      <w:lang w:val="ru-RU" w:eastAsia="ru-RU"/>
    </w:rPr>
  </w:style>
  <w:style w:type="paragraph" w:customStyle="1" w:styleId="ConsPlusNormal">
    <w:name w:val="ConsPlusNormal"/>
    <w:basedOn w:val="Default"/>
    <w:next w:val="Default"/>
    <w:rPr>
      <w:color w:val="auto"/>
      <w:lang w:eastAsia="ru-RU"/>
    </w:rPr>
  </w:style>
  <w:style w:type="character" w:customStyle="1" w:styleId="af2">
    <w:name w:val="Основной текст_"/>
    <w:basedOn w:val="a0"/>
    <w:link w:val="2"/>
    <w:rPr>
      <w:sz w:val="21"/>
      <w:szCs w:val="21"/>
      <w:shd w:val="clear" w:color="auto" w:fill="FFFFFF"/>
    </w:rPr>
  </w:style>
  <w:style w:type="paragraph" w:customStyle="1" w:styleId="2">
    <w:name w:val="Основной текст2"/>
    <w:basedOn w:val="a"/>
    <w:link w:val="af2"/>
    <w:pPr>
      <w:widowControl w:val="0"/>
      <w:shd w:val="clear" w:color="auto" w:fill="FFFFFF"/>
      <w:spacing w:after="360" w:line="485" w:lineRule="exact"/>
      <w:ind w:hanging="360"/>
      <w:jc w:val="right"/>
    </w:pPr>
    <w:rPr>
      <w:sz w:val="21"/>
      <w:szCs w:val="21"/>
    </w:rPr>
  </w:style>
  <w:style w:type="paragraph" w:styleId="af3">
    <w:name w:val="No Spacing"/>
    <w:uiPriority w:val="1"/>
    <w:qFormat/>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159">
      <w:bodyDiv w:val="1"/>
      <w:marLeft w:val="0"/>
      <w:marRight w:val="0"/>
      <w:marTop w:val="0"/>
      <w:marBottom w:val="0"/>
      <w:divBdr>
        <w:top w:val="none" w:sz="0" w:space="0" w:color="auto"/>
        <w:left w:val="none" w:sz="0" w:space="0" w:color="auto"/>
        <w:bottom w:val="none" w:sz="0" w:space="0" w:color="auto"/>
        <w:right w:val="none" w:sz="0" w:space="0" w:color="auto"/>
      </w:divBdr>
    </w:div>
    <w:div w:id="389311354">
      <w:bodyDiv w:val="1"/>
      <w:marLeft w:val="0"/>
      <w:marRight w:val="0"/>
      <w:marTop w:val="0"/>
      <w:marBottom w:val="0"/>
      <w:divBdr>
        <w:top w:val="none" w:sz="0" w:space="0" w:color="auto"/>
        <w:left w:val="none" w:sz="0" w:space="0" w:color="auto"/>
        <w:bottom w:val="none" w:sz="0" w:space="0" w:color="auto"/>
        <w:right w:val="none" w:sz="0" w:space="0" w:color="auto"/>
      </w:divBdr>
    </w:div>
    <w:div w:id="653530183">
      <w:bodyDiv w:val="1"/>
      <w:marLeft w:val="0"/>
      <w:marRight w:val="0"/>
      <w:marTop w:val="0"/>
      <w:marBottom w:val="0"/>
      <w:divBdr>
        <w:top w:val="none" w:sz="0" w:space="0" w:color="auto"/>
        <w:left w:val="none" w:sz="0" w:space="0" w:color="auto"/>
        <w:bottom w:val="none" w:sz="0" w:space="0" w:color="auto"/>
        <w:right w:val="none" w:sz="0" w:space="0" w:color="auto"/>
      </w:divBdr>
    </w:div>
    <w:div w:id="855772822">
      <w:bodyDiv w:val="1"/>
      <w:marLeft w:val="0"/>
      <w:marRight w:val="0"/>
      <w:marTop w:val="0"/>
      <w:marBottom w:val="0"/>
      <w:divBdr>
        <w:top w:val="none" w:sz="0" w:space="0" w:color="auto"/>
        <w:left w:val="none" w:sz="0" w:space="0" w:color="auto"/>
        <w:bottom w:val="none" w:sz="0" w:space="0" w:color="auto"/>
        <w:right w:val="none" w:sz="0" w:space="0" w:color="auto"/>
      </w:divBdr>
    </w:div>
    <w:div w:id="1103497932">
      <w:bodyDiv w:val="1"/>
      <w:marLeft w:val="0"/>
      <w:marRight w:val="0"/>
      <w:marTop w:val="0"/>
      <w:marBottom w:val="0"/>
      <w:divBdr>
        <w:top w:val="none" w:sz="0" w:space="0" w:color="auto"/>
        <w:left w:val="none" w:sz="0" w:space="0" w:color="auto"/>
        <w:bottom w:val="none" w:sz="0" w:space="0" w:color="auto"/>
        <w:right w:val="none" w:sz="0" w:space="0" w:color="auto"/>
      </w:divBdr>
    </w:div>
    <w:div w:id="1151945693">
      <w:bodyDiv w:val="1"/>
      <w:marLeft w:val="0"/>
      <w:marRight w:val="0"/>
      <w:marTop w:val="0"/>
      <w:marBottom w:val="0"/>
      <w:divBdr>
        <w:top w:val="none" w:sz="0" w:space="0" w:color="auto"/>
        <w:left w:val="none" w:sz="0" w:space="0" w:color="auto"/>
        <w:bottom w:val="none" w:sz="0" w:space="0" w:color="auto"/>
        <w:right w:val="none" w:sz="0" w:space="0" w:color="auto"/>
      </w:divBdr>
    </w:div>
    <w:div w:id="1875195441">
      <w:marLeft w:val="0"/>
      <w:marRight w:val="0"/>
      <w:marTop w:val="0"/>
      <w:marBottom w:val="0"/>
      <w:divBdr>
        <w:top w:val="none" w:sz="0" w:space="0" w:color="auto"/>
        <w:left w:val="none" w:sz="0" w:space="0" w:color="auto"/>
        <w:bottom w:val="none" w:sz="0" w:space="0" w:color="auto"/>
        <w:right w:val="none" w:sz="0" w:space="0" w:color="auto"/>
      </w:divBdr>
    </w:div>
    <w:div w:id="1875195442">
      <w:marLeft w:val="0"/>
      <w:marRight w:val="0"/>
      <w:marTop w:val="0"/>
      <w:marBottom w:val="0"/>
      <w:divBdr>
        <w:top w:val="none" w:sz="0" w:space="0" w:color="auto"/>
        <w:left w:val="none" w:sz="0" w:space="0" w:color="auto"/>
        <w:bottom w:val="none" w:sz="0" w:space="0" w:color="auto"/>
        <w:right w:val="none" w:sz="0" w:space="0" w:color="auto"/>
      </w:divBdr>
    </w:div>
    <w:div w:id="1875195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4403</Words>
  <Characters>31124</Characters>
  <Application>Microsoft Office Word</Application>
  <DocSecurity>0</DocSecurity>
  <Lines>259</Lines>
  <Paragraphs>70</Paragraphs>
  <ScaleCrop>false</ScaleCrop>
  <HeadingPairs>
    <vt:vector size="2" baseType="variant">
      <vt:variant>
        <vt:lpstr>Название</vt:lpstr>
      </vt:variant>
      <vt:variant>
        <vt:i4>1</vt:i4>
      </vt:variant>
    </vt:vector>
  </HeadingPairs>
  <TitlesOfParts>
    <vt:vector size="1" baseType="lpstr">
      <vt:lpstr>Регламент застройки жилыми и  вспомогательными зданиями, озеленения, благоустройства</vt:lpstr>
    </vt:vector>
  </TitlesOfParts>
  <Company>Grizli777</Company>
  <LinksUpToDate>false</LinksUpToDate>
  <CharactersWithSpaces>35457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застройки жилыми и  вспомогательными зданиями, озеленения, благоустройства</dc:title>
  <dc:creator>kdcenter</dc:creator>
  <cp:lastModifiedBy>Татьяна А. Позняк</cp:lastModifiedBy>
  <cp:revision>3</cp:revision>
  <cp:lastPrinted>2014-06-19T09:00:00Z</cp:lastPrinted>
  <dcterms:created xsi:type="dcterms:W3CDTF">2022-01-31T13:36:00Z</dcterms:created>
  <dcterms:modified xsi:type="dcterms:W3CDTF">2022-01-31T13:37:00Z</dcterms:modified>
</cp:coreProperties>
</file>