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67E" w:rsidRDefault="00DB4E8B">
      <w:pPr>
        <w:pStyle w:val="a4"/>
        <w:jc w:val="right"/>
        <w:rPr>
          <w:rFonts w:ascii="Times New Roman" w:hAnsi="Times New Roman"/>
          <w:b/>
          <w:sz w:val="16"/>
          <w:szCs w:val="16"/>
        </w:rPr>
      </w:pPr>
      <w:bookmarkStart w:id="0" w:name="_GoBack"/>
      <w:bookmarkEnd w:id="0"/>
      <w:r>
        <w:rPr>
          <w:rFonts w:ascii="Times New Roman" w:hAnsi="Times New Roman"/>
          <w:b/>
          <w:sz w:val="16"/>
          <w:szCs w:val="16"/>
        </w:rPr>
        <w:t xml:space="preserve">Приложение № 6 </w:t>
      </w:r>
    </w:p>
    <w:p w:rsidR="008A367E" w:rsidRDefault="00DB4E8B">
      <w:pPr>
        <w:pStyle w:val="a4"/>
        <w:jc w:val="right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к договору о пользовании </w:t>
      </w:r>
    </w:p>
    <w:p w:rsidR="008A367E" w:rsidRDefault="00DB4E8B">
      <w:pPr>
        <w:pStyle w:val="a4"/>
        <w:jc w:val="right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земельными участками и</w:t>
      </w:r>
    </w:p>
    <w:p w:rsidR="008A367E" w:rsidRDefault="00DB4E8B">
      <w:pPr>
        <w:pStyle w:val="a4"/>
        <w:jc w:val="right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объектами инфраструктуры </w:t>
      </w:r>
    </w:p>
    <w:p w:rsidR="008A367E" w:rsidRDefault="008A367E">
      <w:pPr>
        <w:pStyle w:val="a4"/>
        <w:jc w:val="center"/>
        <w:rPr>
          <w:rFonts w:ascii="Times New Roman" w:hAnsi="Times New Roman"/>
          <w:b/>
          <w:sz w:val="16"/>
          <w:szCs w:val="16"/>
        </w:rPr>
      </w:pPr>
    </w:p>
    <w:p w:rsidR="008A367E" w:rsidRDefault="00DB4E8B">
      <w:pPr>
        <w:pStyle w:val="a4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Регламент</w:t>
      </w:r>
    </w:p>
    <w:p w:rsidR="008A367E" w:rsidRDefault="00DB4E8B">
      <w:pPr>
        <w:pStyle w:val="a4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о пользовании мощностью станции водоподготовки и насосной станции, а также </w:t>
      </w:r>
      <w:proofErr w:type="spellStart"/>
      <w:r>
        <w:rPr>
          <w:rFonts w:ascii="Times New Roman" w:hAnsi="Times New Roman"/>
          <w:b/>
          <w:sz w:val="16"/>
          <w:szCs w:val="16"/>
        </w:rPr>
        <w:t>внутрипоселковым</w:t>
      </w:r>
      <w:proofErr w:type="spellEnd"/>
      <w:r>
        <w:rPr>
          <w:rFonts w:ascii="Times New Roman" w:hAnsi="Times New Roman"/>
          <w:b/>
          <w:sz w:val="16"/>
          <w:szCs w:val="16"/>
        </w:rPr>
        <w:t xml:space="preserve"> техническим водопроводом и их элементами</w:t>
      </w:r>
    </w:p>
    <w:p w:rsidR="008A367E" w:rsidRDefault="008A367E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:rsidR="008A367E" w:rsidRDefault="008A367E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:rsidR="008A367E" w:rsidRDefault="00DB4E8B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1. В соответствии с Соглашением, Владелец обязуется:</w:t>
      </w:r>
    </w:p>
    <w:p w:rsidR="008A367E" w:rsidRDefault="00DB4E8B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1.1. Осуществлять подключение собственного Домовладения, с расположенными на нем индивидуальными строениями к Техническому водопроводу только в соответствии с Договором  о пользовании и Техническими усло</w:t>
      </w:r>
      <w:r>
        <w:rPr>
          <w:rFonts w:ascii="Times New Roman" w:hAnsi="Times New Roman"/>
          <w:sz w:val="16"/>
          <w:szCs w:val="16"/>
        </w:rPr>
        <w:t>виями подключения к Техническому водопроводу (далее «ТУ»), являющимися Приложением № 1 к настоящему Соглашению.</w:t>
      </w:r>
    </w:p>
    <w:p w:rsidR="008A367E" w:rsidRDefault="00DB4E8B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1.2. Выполнять работы по подключению, указанные в п.1.1. Соглашения, в присутствии представителя Управляющей компании/Собственника, уполномоченн</w:t>
      </w:r>
      <w:r>
        <w:rPr>
          <w:rFonts w:ascii="Times New Roman" w:hAnsi="Times New Roman"/>
          <w:sz w:val="16"/>
          <w:szCs w:val="16"/>
        </w:rPr>
        <w:t xml:space="preserve">ого на принятие данных работ или собственника земель общего пользования и </w:t>
      </w:r>
      <w:proofErr w:type="spellStart"/>
      <w:r>
        <w:rPr>
          <w:rFonts w:ascii="Times New Roman" w:hAnsi="Times New Roman"/>
          <w:sz w:val="16"/>
          <w:szCs w:val="16"/>
        </w:rPr>
        <w:t>внутрипоселковых</w:t>
      </w:r>
      <w:proofErr w:type="spellEnd"/>
      <w:r>
        <w:rPr>
          <w:rFonts w:ascii="Times New Roman" w:hAnsi="Times New Roman"/>
          <w:sz w:val="16"/>
          <w:szCs w:val="16"/>
        </w:rPr>
        <w:t xml:space="preserve"> коммуникаций. Самовольное подключение (врезка) к Техническому водопроводу не допускается и влечет негативные последствия для Владельца, указанные в п. 4.1.2 настояще</w:t>
      </w:r>
      <w:r>
        <w:rPr>
          <w:rFonts w:ascii="Times New Roman" w:hAnsi="Times New Roman"/>
          <w:sz w:val="16"/>
          <w:szCs w:val="16"/>
        </w:rPr>
        <w:t xml:space="preserve">го Соглашения. </w:t>
      </w:r>
    </w:p>
    <w:p w:rsidR="008A367E" w:rsidRDefault="00DB4E8B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1.3. По требованию представителей Управляющей компании/Собственника предъявлять им паспорта, сертификаты и иную техническую документацию относительно установленных/устанавливаемых Владельцем элементов водопровода-ввода и водомерного узла.</w:t>
      </w:r>
    </w:p>
    <w:p w:rsidR="008A367E" w:rsidRDefault="00DB4E8B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</w:t>
      </w:r>
      <w:r>
        <w:rPr>
          <w:rFonts w:ascii="Times New Roman" w:hAnsi="Times New Roman"/>
          <w:sz w:val="16"/>
          <w:szCs w:val="16"/>
        </w:rPr>
        <w:t xml:space="preserve">.4. Содержать находящееся в его собственности (согласно схеме врезки) индивидуальный водопровод-ввод в надлежащем состоянии и осуществлять все виды их ремонта и освидетельствования, а также тарировки за свой счет. </w:t>
      </w:r>
    </w:p>
    <w:p w:rsidR="008A367E" w:rsidRDefault="00DB4E8B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1.5. Не вмешиваться в оборудование и элем</w:t>
      </w:r>
      <w:r>
        <w:rPr>
          <w:rFonts w:ascii="Times New Roman" w:hAnsi="Times New Roman"/>
          <w:sz w:val="16"/>
          <w:szCs w:val="16"/>
        </w:rPr>
        <w:t xml:space="preserve">енты сетей (Технического водопровода, станции водоподготовки, а также насосной станции) вне зоны эксплуатационной ответственности. </w:t>
      </w:r>
    </w:p>
    <w:p w:rsidR="008A367E" w:rsidRDefault="00DB4E8B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1.6. Не допускать не контролируемого расхода технической воды в рамках максимальной суточной нагрузки указанной в ТУ.</w:t>
      </w:r>
    </w:p>
    <w:p w:rsidR="008A367E" w:rsidRDefault="00DB4E8B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1.8. </w:t>
      </w:r>
      <w:proofErr w:type="gramStart"/>
      <w:r>
        <w:rPr>
          <w:rFonts w:ascii="Times New Roman" w:hAnsi="Times New Roman"/>
          <w:sz w:val="16"/>
          <w:szCs w:val="16"/>
        </w:rPr>
        <w:t>О</w:t>
      </w:r>
      <w:r>
        <w:rPr>
          <w:rFonts w:ascii="Times New Roman" w:hAnsi="Times New Roman"/>
          <w:sz w:val="16"/>
          <w:szCs w:val="16"/>
        </w:rPr>
        <w:t>беспечивать беспрепятственный доступ представителей Управляющей компании/Собственника к элементам водопровода-ввода, в том числе приборам учета, опломбированным элементам, для контроля их исправности, характеристик, пропускной способности, для проверки соб</w:t>
      </w:r>
      <w:r>
        <w:rPr>
          <w:rFonts w:ascii="Times New Roman" w:hAnsi="Times New Roman"/>
          <w:sz w:val="16"/>
          <w:szCs w:val="16"/>
        </w:rPr>
        <w:t>людения условий эксплуатации, превышения предельно допустимых нагрузок, которые могут оказать негативное влияние на целостность и (или) функционирование Технического водопровода, станции водоподготовки, а также насосной станции в целом.</w:t>
      </w:r>
      <w:proofErr w:type="gramEnd"/>
    </w:p>
    <w:p w:rsidR="008A367E" w:rsidRDefault="00DB4E8B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1.9. Не позднее, че</w:t>
      </w:r>
      <w:r>
        <w:rPr>
          <w:rFonts w:ascii="Times New Roman" w:hAnsi="Times New Roman"/>
          <w:sz w:val="16"/>
          <w:szCs w:val="16"/>
        </w:rPr>
        <w:t>м за 7 (семь) календарных дней до начала выполнения работ извещать Управляющую компанию/Собственника о работах, проводимых на элементах водопровода-ввода Домовладения Владельца, способных повлиять на объемы пропуска в Техническом водопроводе и (или) функци</w:t>
      </w:r>
      <w:r>
        <w:rPr>
          <w:rFonts w:ascii="Times New Roman" w:hAnsi="Times New Roman"/>
          <w:sz w:val="16"/>
          <w:szCs w:val="16"/>
        </w:rPr>
        <w:t>онирование Технического водопровода в целом.</w:t>
      </w:r>
    </w:p>
    <w:p w:rsidR="008A367E" w:rsidRDefault="00DB4E8B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1.10. Выполнять предписания Управляющей компании/Собственника в срок указанный в нем:</w:t>
      </w:r>
    </w:p>
    <w:p w:rsidR="008A367E" w:rsidRDefault="00DB4E8B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 по устранению выявленных неисправностей, а также несоответствия ТУ;</w:t>
      </w:r>
    </w:p>
    <w:p w:rsidR="008A367E" w:rsidRDefault="00DB4E8B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 по замене и (или) ремонту элементов индивидуальной во</w:t>
      </w:r>
      <w:r>
        <w:rPr>
          <w:rFonts w:ascii="Times New Roman" w:hAnsi="Times New Roman"/>
          <w:sz w:val="16"/>
          <w:szCs w:val="16"/>
        </w:rPr>
        <w:t>допровода-ввода и узла учета Владельца, в случае их неисправности, способных повлиять на нормальную работу Технического водопровода, а также станции водоподготовки и насосной станции.</w:t>
      </w:r>
    </w:p>
    <w:p w:rsidR="008A367E" w:rsidRDefault="00DB4E8B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1.11. Обеспечивать сохранность установленных Управляющей компанией/Собст</w:t>
      </w:r>
      <w:r>
        <w:rPr>
          <w:rFonts w:ascii="Times New Roman" w:hAnsi="Times New Roman"/>
          <w:sz w:val="16"/>
          <w:szCs w:val="16"/>
        </w:rPr>
        <w:t xml:space="preserve">венником контрольных пломб на элементах Технического водопровода и водопровода-ввода. В случае срыва пломб, установленных на вышеуказанных элементах, а также </w:t>
      </w:r>
      <w:proofErr w:type="spellStart"/>
      <w:r>
        <w:rPr>
          <w:rFonts w:ascii="Times New Roman" w:hAnsi="Times New Roman"/>
          <w:sz w:val="16"/>
          <w:szCs w:val="16"/>
        </w:rPr>
        <w:t>недопуска</w:t>
      </w:r>
      <w:proofErr w:type="spellEnd"/>
      <w:r>
        <w:rPr>
          <w:rFonts w:ascii="Times New Roman" w:hAnsi="Times New Roman"/>
          <w:sz w:val="16"/>
          <w:szCs w:val="16"/>
        </w:rPr>
        <w:t xml:space="preserve"> на территорию Домовладения представителей Управляющей компании/Собственника или соответс</w:t>
      </w:r>
      <w:r>
        <w:rPr>
          <w:rFonts w:ascii="Times New Roman" w:hAnsi="Times New Roman"/>
          <w:sz w:val="16"/>
          <w:szCs w:val="16"/>
        </w:rPr>
        <w:t>твующих контролирующих государственных органов в целях контроля, Владелец признается виновным в совершении нарушения без каких-либо иных доказательств.</w:t>
      </w:r>
    </w:p>
    <w:p w:rsidR="008A367E" w:rsidRDefault="00DB4E8B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1.12. Обеспечить отвод поступившей воды на земельный участок в соответствии с возможностями ЛОС, а также</w:t>
      </w:r>
      <w:r>
        <w:rPr>
          <w:rFonts w:ascii="Times New Roman" w:hAnsi="Times New Roman"/>
          <w:sz w:val="16"/>
          <w:szCs w:val="16"/>
        </w:rPr>
        <w:t xml:space="preserve"> иных систем предусмотренных для данных целей.</w:t>
      </w:r>
    </w:p>
    <w:p w:rsidR="008A367E" w:rsidRDefault="00DB4E8B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1.13. Обеспечить самостоятельный контроль химических и бактериологических показателей технической воды в случае использования ее не в технических целях.</w:t>
      </w:r>
    </w:p>
    <w:p w:rsidR="008A367E" w:rsidRDefault="00DB4E8B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1.14. Установить накопительный бак, обеспечивающий запас</w:t>
      </w:r>
      <w:r>
        <w:rPr>
          <w:rFonts w:ascii="Times New Roman" w:hAnsi="Times New Roman"/>
          <w:sz w:val="16"/>
          <w:szCs w:val="16"/>
        </w:rPr>
        <w:t xml:space="preserve"> воды на домовладение не менее 3-х суток.</w:t>
      </w:r>
    </w:p>
    <w:p w:rsidR="008A367E" w:rsidRDefault="00DB4E8B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1.15. Незамедлительно сообщать в Управляющую компанию/Собственнику об аварийных ситуациях способных повлиять на нормальную работу Технического водопровода, а также станции водоподготовки и насосной станции.</w:t>
      </w:r>
    </w:p>
    <w:p w:rsidR="008A367E" w:rsidRDefault="00DB4E8B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1.16. Н</w:t>
      </w:r>
      <w:r>
        <w:rPr>
          <w:rFonts w:ascii="Times New Roman" w:hAnsi="Times New Roman"/>
          <w:sz w:val="16"/>
          <w:szCs w:val="16"/>
        </w:rPr>
        <w:t xml:space="preserve">е допускать иных врезок в Технической водопровод, </w:t>
      </w:r>
      <w:proofErr w:type="gramStart"/>
      <w:r>
        <w:rPr>
          <w:rFonts w:ascii="Times New Roman" w:hAnsi="Times New Roman"/>
          <w:sz w:val="16"/>
          <w:szCs w:val="16"/>
        </w:rPr>
        <w:t>кроме</w:t>
      </w:r>
      <w:proofErr w:type="gramEnd"/>
      <w:r>
        <w:rPr>
          <w:rFonts w:ascii="Times New Roman" w:hAnsi="Times New Roman"/>
          <w:sz w:val="16"/>
          <w:szCs w:val="16"/>
        </w:rPr>
        <w:t xml:space="preserve"> согласованных с Управляющей компанией/Собственником в соответствующих актах.</w:t>
      </w:r>
    </w:p>
    <w:p w:rsidR="008A367E" w:rsidRDefault="008A367E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:rsidR="008A367E" w:rsidRDefault="00DB4E8B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2. В соответствии с Соглашением Управляющая компания/Собственник обязуется:</w:t>
      </w:r>
    </w:p>
    <w:p w:rsidR="008A367E" w:rsidRDefault="00DB4E8B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2.1. Предоставить услугу по транзиту технической воды от станции водоподготовки и насосной станции до границы балансовой принадлежности (далее «Услуга») в соответствии с Договором о пользовании и Соглашением.</w:t>
      </w:r>
    </w:p>
    <w:p w:rsidR="008A367E" w:rsidRDefault="00DB4E8B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2.2. Вести учет и расчет объемов предоставляемо</w:t>
      </w:r>
      <w:r>
        <w:rPr>
          <w:rFonts w:ascii="Times New Roman" w:hAnsi="Times New Roman"/>
          <w:sz w:val="16"/>
          <w:szCs w:val="16"/>
        </w:rPr>
        <w:t>й услуги.</w:t>
      </w:r>
    </w:p>
    <w:p w:rsidR="008A367E" w:rsidRDefault="00DB4E8B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2.3. Обеспечить техническую возможность присоединения к Техническому водопроводу.</w:t>
      </w:r>
    </w:p>
    <w:p w:rsidR="008A367E" w:rsidRDefault="00DB4E8B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2.4. Обеспечить работоспособность Технического водопровода, Станции водоподготовки и насосной станции в соответствии с регламентом технического обслуживания и авари</w:t>
      </w:r>
      <w:r>
        <w:rPr>
          <w:rFonts w:ascii="Times New Roman" w:hAnsi="Times New Roman"/>
          <w:sz w:val="16"/>
          <w:szCs w:val="16"/>
        </w:rPr>
        <w:t>йных ситуаций.</w:t>
      </w:r>
    </w:p>
    <w:p w:rsidR="008A367E" w:rsidRDefault="00DB4E8B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2.5. Приостанавливать предоставление Услуги в случаях наступления события отклонения (не выполнения ТУ), и/или производить расчет по предоставлению Услуги пропорционально суточной нагрузке.</w:t>
      </w:r>
    </w:p>
    <w:p w:rsidR="008A367E" w:rsidRDefault="00DB4E8B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2.6. Иные обязанности Управляющей компании/Собствен</w:t>
      </w:r>
      <w:r>
        <w:rPr>
          <w:rFonts w:ascii="Times New Roman" w:hAnsi="Times New Roman"/>
          <w:sz w:val="16"/>
          <w:szCs w:val="16"/>
        </w:rPr>
        <w:t>ника по содержанию, ремонту, эксплуатации Технического водопровода, не указанные в Соглашении, определяются Договором  о пользовании.</w:t>
      </w:r>
    </w:p>
    <w:p w:rsidR="008A367E" w:rsidRDefault="00DB4E8B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 В соответствии с Соглашением Управляющая компания/Собственник имеет право:</w:t>
      </w:r>
    </w:p>
    <w:p w:rsidR="008A367E" w:rsidRDefault="00DB4E8B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3.1. Опломбировывать элементы Технического в</w:t>
      </w:r>
      <w:r>
        <w:rPr>
          <w:rFonts w:ascii="Times New Roman" w:hAnsi="Times New Roman"/>
          <w:sz w:val="16"/>
          <w:szCs w:val="16"/>
        </w:rPr>
        <w:t>одопровода и водопровода-ввода.</w:t>
      </w:r>
    </w:p>
    <w:p w:rsidR="008A367E" w:rsidRDefault="00DB4E8B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3.2. Давать обязательные для Владельца предписания, касающиеся совершения им действий, необходимых для нормального функционирования Технического водопровода, станции водоподготовки и насосной станции.</w:t>
      </w:r>
    </w:p>
    <w:p w:rsidR="008A367E" w:rsidRDefault="00DB4E8B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3.3. Требовать от Владе</w:t>
      </w:r>
      <w:r>
        <w:rPr>
          <w:rFonts w:ascii="Times New Roman" w:hAnsi="Times New Roman"/>
          <w:sz w:val="16"/>
          <w:szCs w:val="16"/>
        </w:rPr>
        <w:t>льца, а Владелец обязуется компенсировать Управляющей компании/Собственнику стоимость работ/услуг, связанных с установлением (фиксацией) и ликвидацией последствий выявленных нарушений, совершенных Владельцем, в том числе указанных в п. 1.11 Соглашения.</w:t>
      </w:r>
    </w:p>
    <w:p w:rsidR="008A367E" w:rsidRDefault="00DB4E8B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3.4</w:t>
      </w:r>
      <w:r>
        <w:rPr>
          <w:rFonts w:ascii="Times New Roman" w:hAnsi="Times New Roman"/>
          <w:sz w:val="16"/>
          <w:szCs w:val="16"/>
        </w:rPr>
        <w:t>. Предварительно уведомив Владельца, прекратить или ограничить Услуги в следующих случаях:</w:t>
      </w:r>
    </w:p>
    <w:p w:rsidR="008A367E" w:rsidRDefault="00DB4E8B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3.4.1. Невыполнения Технических условий подключения (Приложение № 1 к Соглашению) при подключении или отклонения от них в период пользования Техническим водопроводом</w:t>
      </w:r>
      <w:r>
        <w:rPr>
          <w:rFonts w:ascii="Times New Roman" w:hAnsi="Times New Roman"/>
          <w:sz w:val="16"/>
          <w:szCs w:val="16"/>
        </w:rPr>
        <w:t>.</w:t>
      </w:r>
    </w:p>
    <w:p w:rsidR="008A367E" w:rsidRDefault="00DB4E8B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3.4.2. Самовольного пользования (самовольной врезки) Техническим водопроводом;</w:t>
      </w:r>
    </w:p>
    <w:p w:rsidR="008A367E" w:rsidRDefault="00DB4E8B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3.4.3. Получения предписания или решения местных служб госсанэпиднадзора и иных контролирующих органов;</w:t>
      </w:r>
    </w:p>
    <w:p w:rsidR="008A367E" w:rsidRDefault="00DB4E8B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3.4.4. Проведения работ по присоединению новых абонентов;</w:t>
      </w:r>
    </w:p>
    <w:p w:rsidR="008A367E" w:rsidRDefault="00DB4E8B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3.4.5. Провед</w:t>
      </w:r>
      <w:r>
        <w:rPr>
          <w:rFonts w:ascii="Times New Roman" w:hAnsi="Times New Roman"/>
          <w:sz w:val="16"/>
          <w:szCs w:val="16"/>
        </w:rPr>
        <w:t>ения планово-предупредительного ремонта;</w:t>
      </w:r>
    </w:p>
    <w:p w:rsidR="008A367E" w:rsidRDefault="00DB4E8B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3.4.6. Аварийного и неудовлетворительного состояния водопровода-ввода и водомерного узла Владельца;</w:t>
      </w:r>
    </w:p>
    <w:p w:rsidR="008A367E" w:rsidRDefault="00DB4E8B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3.4.7. При неуплате Владельцем эксплуатационных и иных платежей по Договору о пользовании, в случаях, установленных Договором о пользовании;</w:t>
      </w:r>
    </w:p>
    <w:p w:rsidR="008A367E" w:rsidRDefault="00DB4E8B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3.4.8. Недопущение Владельцем представителя Управляющей компании/Собственника к осмотру узлов Технического водопров</w:t>
      </w:r>
      <w:r>
        <w:rPr>
          <w:rFonts w:ascii="Times New Roman" w:hAnsi="Times New Roman"/>
          <w:sz w:val="16"/>
          <w:szCs w:val="16"/>
        </w:rPr>
        <w:t>ода и водопровода-ввода, а также водомерного узла Владельца для взятия проб на территории Домовладения, проведения натуральных замеров, установки пломб, выполнения других видов работ по предписанию Управляющей компании/Собственника;</w:t>
      </w:r>
    </w:p>
    <w:p w:rsidR="008A367E" w:rsidRDefault="00DB4E8B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3.5. Оказание Услуги во</w:t>
      </w:r>
      <w:r>
        <w:rPr>
          <w:rFonts w:ascii="Times New Roman" w:hAnsi="Times New Roman"/>
          <w:sz w:val="16"/>
          <w:szCs w:val="16"/>
        </w:rPr>
        <w:t xml:space="preserve">сстанавливается после устранения Владельцем нарушений, указанных в </w:t>
      </w:r>
      <w:proofErr w:type="spellStart"/>
      <w:r>
        <w:rPr>
          <w:rFonts w:ascii="Times New Roman" w:hAnsi="Times New Roman"/>
          <w:sz w:val="16"/>
          <w:szCs w:val="16"/>
        </w:rPr>
        <w:t>п.п</w:t>
      </w:r>
      <w:proofErr w:type="spellEnd"/>
      <w:r>
        <w:rPr>
          <w:rFonts w:ascii="Times New Roman" w:hAnsi="Times New Roman"/>
          <w:sz w:val="16"/>
          <w:szCs w:val="16"/>
        </w:rPr>
        <w:t xml:space="preserve">. 3.4.1., 3.4.2., 3.4.3., 3.4.6., 3.4.7., 3.4.8. Соглашения и компенсации Владельцем стоимости работ (услуг), выполненных Управляющей компанией/Собственник по расценкам </w:t>
      </w:r>
      <w:r>
        <w:rPr>
          <w:rFonts w:ascii="Times New Roman" w:hAnsi="Times New Roman"/>
          <w:sz w:val="16"/>
          <w:szCs w:val="16"/>
        </w:rPr>
        <w:lastRenderedPageBreak/>
        <w:t>Управляющей компа</w:t>
      </w:r>
      <w:r>
        <w:rPr>
          <w:rFonts w:ascii="Times New Roman" w:hAnsi="Times New Roman"/>
          <w:sz w:val="16"/>
          <w:szCs w:val="16"/>
        </w:rPr>
        <w:t xml:space="preserve">нии/ Собственника и (или) оплаченных Управляющей компании/ третьим лицам за работы (услуги) по отключению и включению абонентских устройств и сооружений для присоединения к Техническому водопроводу. </w:t>
      </w:r>
    </w:p>
    <w:p w:rsidR="008A367E" w:rsidRDefault="00DB4E8B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3.6. Управляющая компания/Собственник имеет право прекра</w:t>
      </w:r>
      <w:r>
        <w:rPr>
          <w:rFonts w:ascii="Times New Roman" w:hAnsi="Times New Roman"/>
          <w:sz w:val="16"/>
          <w:szCs w:val="16"/>
        </w:rPr>
        <w:t>тить полностью или частично оказание услуги без предварительного уведомления Владельца в случаях:</w:t>
      </w:r>
    </w:p>
    <w:p w:rsidR="008A367E" w:rsidRDefault="00DB4E8B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3.6.1. Стихийных явлений, повлекших за собой остановку или снижение производительности станции водоподготовки и насосной станции;</w:t>
      </w:r>
    </w:p>
    <w:p w:rsidR="008A367E" w:rsidRDefault="00DB4E8B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3.6.2. Аварий на Техническом</w:t>
      </w:r>
      <w:r>
        <w:rPr>
          <w:rFonts w:ascii="Times New Roman" w:hAnsi="Times New Roman"/>
          <w:sz w:val="16"/>
          <w:szCs w:val="16"/>
        </w:rPr>
        <w:t xml:space="preserve"> водопроводе, станции водоподготовки и насосной станции;</w:t>
      </w:r>
    </w:p>
    <w:p w:rsidR="008A367E" w:rsidRDefault="00DB4E8B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4. Ответственность за нарушение настоящего соглашения.</w:t>
      </w:r>
    </w:p>
    <w:p w:rsidR="008A367E" w:rsidRDefault="00DB4E8B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4.1. В случае нарушения требований, установленных настоящим соглашением, Управляющая компания/ Собственник вправе требовать:</w:t>
      </w:r>
    </w:p>
    <w:p w:rsidR="008A367E" w:rsidRDefault="00DB4E8B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4.1.1. Устранить до</w:t>
      </w:r>
      <w:r>
        <w:rPr>
          <w:rFonts w:ascii="Times New Roman" w:hAnsi="Times New Roman"/>
          <w:sz w:val="16"/>
          <w:szCs w:val="16"/>
        </w:rPr>
        <w:t>пущенное нарушение в срок, установленный в предписании Управляющей компании/ Собственника за счет собственных средств. Управляющая компания/Собственник вправе устранить нарушение своими силами, если оно не было устранено в срок указанный в предписании, а т</w:t>
      </w:r>
      <w:r>
        <w:rPr>
          <w:rFonts w:ascii="Times New Roman" w:hAnsi="Times New Roman"/>
          <w:sz w:val="16"/>
          <w:szCs w:val="16"/>
        </w:rPr>
        <w:t>акже в случае, если нарушение создает угрозу жизни и здоровью, а так же в случае если оно препятствует реализации прав другими Владельцами. Управляющая компания/Собственник вправе потребовать возместить ей в полном объеме расходы, понесенные при устранении</w:t>
      </w:r>
      <w:r>
        <w:rPr>
          <w:rFonts w:ascii="Times New Roman" w:hAnsi="Times New Roman"/>
          <w:sz w:val="16"/>
          <w:szCs w:val="16"/>
        </w:rPr>
        <w:t xml:space="preserve"> нарушения;</w:t>
      </w:r>
    </w:p>
    <w:p w:rsidR="008A367E" w:rsidRDefault="00DB4E8B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4.1.2. Уплаты штрафа за допущенные нарушения в следующих размерах: </w:t>
      </w:r>
    </w:p>
    <w:p w:rsidR="008A367E" w:rsidRDefault="00DB4E8B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 за повторное нарушение – 30% от установленного Управляющей компанией/Собственником ежемесячного платежа за услуги Управляющей компании/Собственника на день выявленного наруше</w:t>
      </w:r>
      <w:r>
        <w:rPr>
          <w:rFonts w:ascii="Times New Roman" w:hAnsi="Times New Roman"/>
          <w:sz w:val="16"/>
          <w:szCs w:val="16"/>
        </w:rPr>
        <w:t>ния;</w:t>
      </w:r>
    </w:p>
    <w:p w:rsidR="008A367E" w:rsidRDefault="00DB4E8B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 за трехкратное нарушение – 100% от установленного Управляющей компанией/Собственником ежемесячного платежа за услуги Управляющей компании/Собственника на день выявленного нарушения;</w:t>
      </w:r>
    </w:p>
    <w:p w:rsidR="008A367E" w:rsidRDefault="00DB4E8B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 за самовольное и несанкционированное подключение (врезку) – 1000% от установленного Управляющей компанией/Собственником ежемесячного платежа за услуги Управляющей компании/Собственника на день выявленного нарушения.</w:t>
      </w:r>
    </w:p>
    <w:p w:rsidR="008A367E" w:rsidRDefault="00DB4E8B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4.1.3. </w:t>
      </w:r>
      <w:proofErr w:type="gramStart"/>
      <w:r>
        <w:rPr>
          <w:rFonts w:ascii="Times New Roman" w:hAnsi="Times New Roman"/>
          <w:sz w:val="16"/>
          <w:szCs w:val="16"/>
        </w:rPr>
        <w:t>Контроль за</w:t>
      </w:r>
      <w:proofErr w:type="gramEnd"/>
      <w:r>
        <w:rPr>
          <w:rFonts w:ascii="Times New Roman" w:hAnsi="Times New Roman"/>
          <w:sz w:val="16"/>
          <w:szCs w:val="16"/>
        </w:rPr>
        <w:t xml:space="preserve"> соблюдением настоящ</w:t>
      </w:r>
      <w:r>
        <w:rPr>
          <w:rFonts w:ascii="Times New Roman" w:hAnsi="Times New Roman"/>
          <w:sz w:val="16"/>
          <w:szCs w:val="16"/>
        </w:rPr>
        <w:t>его соглашения осуществляет Управляющая компания/ Собственник или уполномоченные ими лица.</w:t>
      </w:r>
    </w:p>
    <w:p w:rsidR="008A367E" w:rsidRDefault="00DB4E8B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5. Оплата Услуги по пользованию мощностью станций водоподготовки и насосной.</w:t>
      </w:r>
    </w:p>
    <w:p w:rsidR="008A367E" w:rsidRDefault="00DB4E8B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5.1. Оплата начисляется по тарифу установленному Управляющей компанией/Собственником на </w:t>
      </w:r>
      <w:r>
        <w:rPr>
          <w:rFonts w:ascii="Times New Roman" w:hAnsi="Times New Roman"/>
          <w:sz w:val="16"/>
          <w:szCs w:val="16"/>
        </w:rPr>
        <w:t>день выставления счета-квитанции соответствующим приказом.</w:t>
      </w:r>
    </w:p>
    <w:p w:rsidR="008A367E" w:rsidRDefault="00DB4E8B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5.2. Оплата производится пропорционально объему воды прошедшему водоподготовку и перекаченному насосной станцией через систему Технического водопровода в Домовладение (на земельный участок) Владель</w:t>
      </w:r>
      <w:r>
        <w:rPr>
          <w:rFonts w:ascii="Times New Roman" w:hAnsi="Times New Roman"/>
          <w:sz w:val="16"/>
          <w:szCs w:val="16"/>
        </w:rPr>
        <w:t>ца.</w:t>
      </w:r>
    </w:p>
    <w:p w:rsidR="008A367E" w:rsidRDefault="00DB4E8B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6. Управляющая компания/Собственник при исполнении прав и обязанностей, предусмотренных настоящим соглашением, действует, в том числе от имени Собственника. </w:t>
      </w:r>
    </w:p>
    <w:p w:rsidR="008A367E" w:rsidRDefault="00DB4E8B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Приложения:</w:t>
      </w:r>
    </w:p>
    <w:p w:rsidR="008A367E" w:rsidRDefault="00DB4E8B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№ 1 «Технические условия подключения к </w:t>
      </w:r>
      <w:proofErr w:type="spellStart"/>
      <w:r>
        <w:rPr>
          <w:rFonts w:ascii="Times New Roman" w:hAnsi="Times New Roman"/>
          <w:sz w:val="16"/>
          <w:szCs w:val="16"/>
        </w:rPr>
        <w:t>внутрипоселковому</w:t>
      </w:r>
      <w:proofErr w:type="spellEnd"/>
      <w:r>
        <w:rPr>
          <w:rFonts w:ascii="Times New Roman" w:hAnsi="Times New Roman"/>
          <w:sz w:val="16"/>
          <w:szCs w:val="16"/>
        </w:rPr>
        <w:t xml:space="preserve"> Техническому водопровод</w:t>
      </w:r>
      <w:r>
        <w:rPr>
          <w:rFonts w:ascii="Times New Roman" w:hAnsi="Times New Roman"/>
          <w:sz w:val="16"/>
          <w:szCs w:val="16"/>
        </w:rPr>
        <w:t>у»;</w:t>
      </w:r>
    </w:p>
    <w:p w:rsidR="008A367E" w:rsidRDefault="00DB4E8B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 № 2 «Схема присоединения водопотребления».</w:t>
      </w:r>
    </w:p>
    <w:p w:rsidR="008A367E" w:rsidRDefault="008A367E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:rsidR="008A367E" w:rsidRDefault="00DB4E8B">
      <w:pPr>
        <w:pStyle w:val="a4"/>
        <w:jc w:val="right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Приложение №1</w:t>
      </w:r>
    </w:p>
    <w:p w:rsidR="008A367E" w:rsidRDefault="008A367E">
      <w:pPr>
        <w:pStyle w:val="a4"/>
        <w:jc w:val="both"/>
        <w:rPr>
          <w:rFonts w:ascii="Times New Roman" w:hAnsi="Times New Roman"/>
          <w:b/>
          <w:sz w:val="16"/>
          <w:szCs w:val="16"/>
          <w:highlight w:val="yellow"/>
        </w:rPr>
      </w:pPr>
    </w:p>
    <w:p w:rsidR="008A367E" w:rsidRDefault="008A367E">
      <w:pPr>
        <w:pStyle w:val="a4"/>
        <w:jc w:val="center"/>
        <w:rPr>
          <w:rFonts w:ascii="Times New Roman" w:hAnsi="Times New Roman"/>
          <w:sz w:val="16"/>
          <w:szCs w:val="16"/>
        </w:rPr>
      </w:pPr>
    </w:p>
    <w:p w:rsidR="008A367E" w:rsidRDefault="00DB4E8B">
      <w:pPr>
        <w:pStyle w:val="a4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ФОРМА/ОБРАЗЕЦ</w:t>
      </w:r>
    </w:p>
    <w:p w:rsidR="008A367E" w:rsidRDefault="00DB4E8B">
      <w:pPr>
        <w:pStyle w:val="a4"/>
        <w:jc w:val="right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Владельцу участка №</w:t>
      </w:r>
      <w:r>
        <w:rPr>
          <w:rFonts w:ascii="Times New Roman" w:hAnsi="Times New Roman"/>
          <w:b/>
          <w:sz w:val="16"/>
          <w:szCs w:val="16"/>
        </w:rPr>
        <w:t xml:space="preserve"> ____ </w:t>
      </w:r>
    </w:p>
    <w:p w:rsidR="008A367E" w:rsidRDefault="00DB4E8B">
      <w:pPr>
        <w:pStyle w:val="a4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очереди №____ </w:t>
      </w:r>
    </w:p>
    <w:p w:rsidR="008A367E" w:rsidRDefault="00DB4E8B">
      <w:pPr>
        <w:pStyle w:val="a4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коттеджного поселка «Отрадная бухта»</w:t>
      </w:r>
    </w:p>
    <w:p w:rsidR="008A367E" w:rsidRDefault="008A367E">
      <w:pPr>
        <w:pStyle w:val="a4"/>
        <w:jc w:val="center"/>
        <w:rPr>
          <w:rFonts w:ascii="Times New Roman" w:hAnsi="Times New Roman"/>
          <w:sz w:val="16"/>
          <w:szCs w:val="16"/>
        </w:rPr>
      </w:pPr>
    </w:p>
    <w:p w:rsidR="008A367E" w:rsidRDefault="00DB4E8B">
      <w:pPr>
        <w:pStyle w:val="a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«___» __________ 20__ г.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г. Санкт-Петербург</w:t>
      </w:r>
    </w:p>
    <w:p w:rsidR="008A367E" w:rsidRDefault="008A367E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:rsidR="008A367E" w:rsidRDefault="00DB4E8B">
      <w:pPr>
        <w:pStyle w:val="a4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ТЕХНИЧЕСКИЕ УСЛОВИЯ № 1/номер участка</w:t>
      </w:r>
    </w:p>
    <w:p w:rsidR="008A367E" w:rsidRDefault="00DB4E8B">
      <w:pPr>
        <w:pStyle w:val="a4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присоединения к </w:t>
      </w:r>
      <w:proofErr w:type="spellStart"/>
      <w:r>
        <w:rPr>
          <w:rFonts w:ascii="Times New Roman" w:hAnsi="Times New Roman"/>
          <w:b/>
          <w:sz w:val="16"/>
          <w:szCs w:val="16"/>
        </w:rPr>
        <w:t>внутрипоселковому</w:t>
      </w:r>
      <w:proofErr w:type="spellEnd"/>
      <w:r>
        <w:rPr>
          <w:rFonts w:ascii="Times New Roman" w:hAnsi="Times New Roman"/>
          <w:b/>
          <w:sz w:val="16"/>
          <w:szCs w:val="16"/>
        </w:rPr>
        <w:t xml:space="preserve"> техническому водопроводу</w:t>
      </w:r>
    </w:p>
    <w:p w:rsidR="008A367E" w:rsidRDefault="008A367E">
      <w:pPr>
        <w:pStyle w:val="a4"/>
        <w:ind w:firstLine="426"/>
        <w:jc w:val="both"/>
        <w:rPr>
          <w:rFonts w:ascii="Times New Roman" w:hAnsi="Times New Roman"/>
          <w:sz w:val="16"/>
          <w:szCs w:val="16"/>
        </w:rPr>
      </w:pPr>
    </w:p>
    <w:p w:rsidR="008A367E" w:rsidRDefault="00DB4E8B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Организация выдавшая ТУ: ООО «ГРИНЛАЙНДЕВЕЛОП»</w:t>
      </w:r>
    </w:p>
    <w:p w:rsidR="008A367E" w:rsidRDefault="00DB4E8B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Наст</w:t>
      </w:r>
      <w:r>
        <w:rPr>
          <w:rFonts w:ascii="Times New Roman" w:hAnsi="Times New Roman"/>
          <w:sz w:val="16"/>
          <w:szCs w:val="16"/>
        </w:rPr>
        <w:t xml:space="preserve">оящие технические условия выдаются в целях обеспечения технической водой в противопожарных целях строений Владельца ЗУ, расположенных на Земельном участке посредством пользования мощностью станций водоподготовки (далее ТУ). </w:t>
      </w:r>
    </w:p>
    <w:p w:rsidR="008A367E" w:rsidRDefault="00DB4E8B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Местонахождение Земельного участка: кадастровый номер __________________, Ленинградская область, _____________________________________, КП «Отрадная Бухта» (условный номер участка ______).</w:t>
      </w:r>
    </w:p>
    <w:p w:rsidR="008A367E" w:rsidRDefault="00DB4E8B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1. Врезка в магистральную трубу водопроводной сети и монтаж запорно</w:t>
      </w:r>
      <w:r>
        <w:rPr>
          <w:rFonts w:ascii="Times New Roman" w:hAnsi="Times New Roman"/>
          <w:sz w:val="16"/>
          <w:szCs w:val="16"/>
        </w:rPr>
        <w:t>й арматуры производится исключительно специализированной организацией с юридическим обеспечением гарантии качества выполненных работ.</w:t>
      </w:r>
    </w:p>
    <w:p w:rsidR="008A367E" w:rsidRDefault="00DB4E8B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2. Максимальная нагрузка водоподготовки и подачи составляет 0,75 м3 в сутки.</w:t>
      </w:r>
    </w:p>
    <w:p w:rsidR="008A367E" w:rsidRDefault="00DB4E8B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 Точка присоединения Владельца земельного у</w:t>
      </w:r>
      <w:r>
        <w:rPr>
          <w:rFonts w:ascii="Times New Roman" w:hAnsi="Times New Roman"/>
          <w:sz w:val="16"/>
          <w:szCs w:val="16"/>
        </w:rPr>
        <w:t xml:space="preserve">частка – после шарового крана 32 мм с телескопическим удлинителем, перекрывающего подачу воды из системы </w:t>
      </w:r>
      <w:proofErr w:type="spellStart"/>
      <w:r>
        <w:rPr>
          <w:rFonts w:ascii="Times New Roman" w:hAnsi="Times New Roman"/>
          <w:sz w:val="16"/>
          <w:szCs w:val="16"/>
        </w:rPr>
        <w:t>внутрипоселкового</w:t>
      </w:r>
      <w:proofErr w:type="spellEnd"/>
      <w:r>
        <w:rPr>
          <w:rFonts w:ascii="Times New Roman" w:hAnsi="Times New Roman"/>
          <w:sz w:val="16"/>
          <w:szCs w:val="16"/>
        </w:rPr>
        <w:t xml:space="preserve"> водопровода на участок (далее по тексту Задвижка).</w:t>
      </w:r>
    </w:p>
    <w:p w:rsidR="008A367E" w:rsidRDefault="00DB4E8B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4. Посредством земляных работ обнаружить магистральный трубопровод </w:t>
      </w:r>
      <w:proofErr w:type="spellStart"/>
      <w:r>
        <w:rPr>
          <w:rFonts w:ascii="Times New Roman" w:hAnsi="Times New Roman"/>
          <w:sz w:val="16"/>
          <w:szCs w:val="16"/>
        </w:rPr>
        <w:t>внутрипоселково</w:t>
      </w:r>
      <w:r>
        <w:rPr>
          <w:rFonts w:ascii="Times New Roman" w:hAnsi="Times New Roman"/>
          <w:sz w:val="16"/>
          <w:szCs w:val="16"/>
        </w:rPr>
        <w:t>го</w:t>
      </w:r>
      <w:proofErr w:type="spellEnd"/>
      <w:r>
        <w:rPr>
          <w:rFonts w:ascii="Times New Roman" w:hAnsi="Times New Roman"/>
          <w:sz w:val="16"/>
          <w:szCs w:val="16"/>
        </w:rPr>
        <w:t xml:space="preserve"> водопровода – земляные работы на расстоянии менее 1,5 метров от магистрального трубопровода производятся только вручную;</w:t>
      </w:r>
    </w:p>
    <w:p w:rsidR="008A367E" w:rsidRDefault="00DB4E8B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 установить седловидное ответвление с диаметра магистрального трубопровода на диаметр 32 мм;</w:t>
      </w:r>
    </w:p>
    <w:p w:rsidR="008A367E" w:rsidRDefault="00DB4E8B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 установить кран шаровой 32мм с телескопическим удлинителем;</w:t>
      </w:r>
    </w:p>
    <w:p w:rsidR="008A367E" w:rsidRDefault="00DB4E8B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 шаровой кран установить не далее 1 м от оси магистрального трубопровода таким образом, чтобы выход телескопического удлинителя на поверхность не располагался на территории тротуаров, велодорож</w:t>
      </w:r>
      <w:r>
        <w:rPr>
          <w:rFonts w:ascii="Times New Roman" w:hAnsi="Times New Roman"/>
          <w:sz w:val="16"/>
          <w:szCs w:val="16"/>
        </w:rPr>
        <w:t xml:space="preserve">ек, проездов, дренажной канавы и участка Владельца ЗУ; </w:t>
      </w:r>
    </w:p>
    <w:p w:rsidR="008A367E" w:rsidRDefault="00DB4E8B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 установка седловидного ответвления и шарового крана осуществляется на той же глубине, на которой проложен магистральный водопровод;</w:t>
      </w:r>
    </w:p>
    <w:p w:rsidR="008A367E" w:rsidRDefault="00DB4E8B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 произвести работы по выводу трубы 32 мм</w:t>
      </w:r>
      <w:proofErr w:type="gramStart"/>
      <w:r>
        <w:rPr>
          <w:rFonts w:ascii="Times New Roman" w:hAnsi="Times New Roman"/>
          <w:sz w:val="16"/>
          <w:szCs w:val="16"/>
        </w:rPr>
        <w:t>.</w:t>
      </w:r>
      <w:proofErr w:type="gramEnd"/>
      <w:r>
        <w:rPr>
          <w:rFonts w:ascii="Times New Roman" w:hAnsi="Times New Roman"/>
          <w:sz w:val="16"/>
          <w:szCs w:val="16"/>
        </w:rPr>
        <w:t xml:space="preserve"> </w:t>
      </w:r>
      <w:proofErr w:type="gramStart"/>
      <w:r>
        <w:rPr>
          <w:rFonts w:ascii="Times New Roman" w:hAnsi="Times New Roman"/>
          <w:sz w:val="16"/>
          <w:szCs w:val="16"/>
        </w:rPr>
        <w:t>н</w:t>
      </w:r>
      <w:proofErr w:type="gramEnd"/>
      <w:r>
        <w:rPr>
          <w:rFonts w:ascii="Times New Roman" w:hAnsi="Times New Roman"/>
          <w:sz w:val="16"/>
          <w:szCs w:val="16"/>
        </w:rPr>
        <w:t xml:space="preserve">а поверхность участка </w:t>
      </w:r>
      <w:r>
        <w:rPr>
          <w:rFonts w:ascii="Times New Roman" w:hAnsi="Times New Roman"/>
          <w:sz w:val="16"/>
          <w:szCs w:val="16"/>
        </w:rPr>
        <w:t>ВЗУ, либо с заведение её в дом.</w:t>
      </w:r>
    </w:p>
    <w:p w:rsidR="008A367E" w:rsidRDefault="00DB4E8B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 трасса водопровода прокладывается на глубине не менее 1,8 м., в незащищенном варианте. В случае утепления трубы, глубина залегания может быть уменьшена пропорционально теплового расчета толщины утеплителя;</w:t>
      </w:r>
    </w:p>
    <w:p w:rsidR="008A367E" w:rsidRDefault="00DB4E8B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 произвести под</w:t>
      </w:r>
      <w:r>
        <w:rPr>
          <w:rFonts w:ascii="Times New Roman" w:hAnsi="Times New Roman"/>
          <w:sz w:val="16"/>
          <w:szCs w:val="16"/>
        </w:rPr>
        <w:t>соединение трубопровода, идущего от домостроения к смонтированному отводу от магистрального трубопровода, с помощью электросварной муфты. Применение обжимных муфт запрещено.</w:t>
      </w:r>
    </w:p>
    <w:p w:rsidR="008A367E" w:rsidRDefault="00DB4E8B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 не производить обратную засыпку места подключения и траншеи трубопровода, от точ</w:t>
      </w:r>
      <w:r>
        <w:rPr>
          <w:rFonts w:ascii="Times New Roman" w:hAnsi="Times New Roman"/>
          <w:sz w:val="16"/>
          <w:szCs w:val="16"/>
        </w:rPr>
        <w:t>ки подключения к домостроению до момента проверки качества выполненных работ представителем УК или Собственника и подписания соответствующего акта.</w:t>
      </w:r>
    </w:p>
    <w:p w:rsidR="008A367E" w:rsidRDefault="00DB4E8B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5. Все трубные соединения должны быть выполнены только электросварными фитингами. Применение обжимных фитинг</w:t>
      </w:r>
      <w:r>
        <w:rPr>
          <w:rFonts w:ascii="Times New Roman" w:hAnsi="Times New Roman"/>
          <w:sz w:val="16"/>
          <w:szCs w:val="16"/>
        </w:rPr>
        <w:t>ов запрещено.</w:t>
      </w:r>
    </w:p>
    <w:p w:rsidR="008A367E" w:rsidRDefault="00DB4E8B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6. В случае повреждения объектов общего пользования: тротуаров, обочин, проездов и т.д. – Владелец ЗУ обязуется восстановить поврежденные объекты в их первоначальное состояние.</w:t>
      </w:r>
    </w:p>
    <w:p w:rsidR="008A367E" w:rsidRDefault="00DB4E8B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6.1. Причиненный ущерб имуществу собственника земель общего польз</w:t>
      </w:r>
      <w:r>
        <w:rPr>
          <w:rFonts w:ascii="Times New Roman" w:hAnsi="Times New Roman"/>
          <w:sz w:val="16"/>
          <w:szCs w:val="16"/>
        </w:rPr>
        <w:t xml:space="preserve">ования или </w:t>
      </w:r>
      <w:proofErr w:type="spellStart"/>
      <w:r>
        <w:rPr>
          <w:rFonts w:ascii="Times New Roman" w:hAnsi="Times New Roman"/>
          <w:sz w:val="16"/>
          <w:szCs w:val="16"/>
        </w:rPr>
        <w:t>внутрипоселковых</w:t>
      </w:r>
      <w:proofErr w:type="spellEnd"/>
      <w:r>
        <w:rPr>
          <w:rFonts w:ascii="Times New Roman" w:hAnsi="Times New Roman"/>
          <w:sz w:val="16"/>
          <w:szCs w:val="16"/>
        </w:rPr>
        <w:t xml:space="preserve"> коммуникаций или имуществу УК, возмещается по отдельной калькуляции или смете на восстановительные работы вне зависимости от оплаты штрафа </w:t>
      </w:r>
    </w:p>
    <w:p w:rsidR="008A367E" w:rsidRDefault="00DB4E8B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6.2. Восстановление в первоначальное состояние объектов общего пользования, поврежденных</w:t>
      </w:r>
      <w:r>
        <w:rPr>
          <w:rFonts w:ascii="Times New Roman" w:hAnsi="Times New Roman"/>
          <w:sz w:val="16"/>
          <w:szCs w:val="16"/>
        </w:rPr>
        <w:t xml:space="preserve"> в процессе выполнения работ по подключению.</w:t>
      </w:r>
    </w:p>
    <w:p w:rsidR="008A367E" w:rsidRDefault="00DB4E8B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7. Срок действия ТУ:</w:t>
      </w:r>
    </w:p>
    <w:p w:rsidR="008A367E" w:rsidRDefault="00DB4E8B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7.1. Технические условия действительны в течение 6 (шести) месяцев с даты их получения Владельцем ЗУ.</w:t>
      </w:r>
    </w:p>
    <w:p w:rsidR="008A367E" w:rsidRDefault="00DB4E8B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7.2. По истечении указанного срока ТУ подлежат переоформлению.</w:t>
      </w:r>
    </w:p>
    <w:p w:rsidR="008A367E" w:rsidRDefault="008A367E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:rsidR="008A367E" w:rsidRDefault="008A367E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:rsidR="008A367E" w:rsidRDefault="008A367E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:rsidR="008A367E" w:rsidRDefault="008A367E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:rsidR="008A367E" w:rsidRDefault="00DB4E8B">
      <w:pPr>
        <w:pStyle w:val="a4"/>
        <w:jc w:val="right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Приложение №2 . Схема</w:t>
      </w:r>
      <w:r>
        <w:rPr>
          <w:rFonts w:ascii="Times New Roman" w:hAnsi="Times New Roman"/>
          <w:b/>
          <w:sz w:val="16"/>
          <w:szCs w:val="16"/>
        </w:rPr>
        <w:t xml:space="preserve"> присоединения водопотребления.</w:t>
      </w:r>
    </w:p>
    <w:p w:rsidR="008A367E" w:rsidRDefault="008A367E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:rsidR="008A367E" w:rsidRDefault="00DB4E8B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6152515" cy="5078730"/>
                <wp:effectExtent l="0" t="0" r="635" b="762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52515" cy="50787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84.4pt;height:399.9pt;" stroked="false">
                <v:path textboxrect="0,0,0,0"/>
                <v:imagedata r:id="rId11" o:title=""/>
              </v:shape>
            </w:pict>
          </mc:Fallback>
        </mc:AlternateContent>
      </w:r>
    </w:p>
    <w:p w:rsidR="008A367E" w:rsidRDefault="008A367E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:rsidR="008A367E" w:rsidRDefault="008A367E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:rsidR="008A367E" w:rsidRDefault="008A367E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:rsidR="008A367E" w:rsidRDefault="00DB4E8B">
      <w:pPr>
        <w:pStyle w:val="a4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ООО «ГРИНЛАЙНДЕВЕЛОП»   _______________________   /__________________________/</w:t>
      </w:r>
    </w:p>
    <w:p w:rsidR="008A367E" w:rsidRDefault="008A367E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:rsidR="008A367E" w:rsidRDefault="00DB4E8B">
      <w:pPr>
        <w:pStyle w:val="a4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Заявитель</w:t>
      </w:r>
      <w:r>
        <w:rPr>
          <w:rFonts w:ascii="Times New Roman" w:hAnsi="Times New Roman"/>
          <w:sz w:val="16"/>
          <w:szCs w:val="16"/>
        </w:rPr>
        <w:tab/>
        <w:t>____________________________/___________________________/</w:t>
      </w:r>
    </w:p>
    <w:sectPr w:rsidR="008A367E">
      <w:pgSz w:w="11906" w:h="16838"/>
      <w:pgMar w:top="709" w:right="991" w:bottom="709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67E" w:rsidRDefault="00DB4E8B">
      <w:r>
        <w:separator/>
      </w:r>
    </w:p>
  </w:endnote>
  <w:endnote w:type="continuationSeparator" w:id="0">
    <w:p w:rsidR="008A367E" w:rsidRDefault="00DB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67E" w:rsidRDefault="00DB4E8B">
      <w:r>
        <w:separator/>
      </w:r>
    </w:p>
  </w:footnote>
  <w:footnote w:type="continuationSeparator" w:id="0">
    <w:p w:rsidR="008A367E" w:rsidRDefault="00DB4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D7473"/>
    <w:multiLevelType w:val="hybridMultilevel"/>
    <w:tmpl w:val="80B07956"/>
    <w:lvl w:ilvl="0" w:tplc="436E57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35CF7F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3087E9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24025B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2D8373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8609B1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9DEF37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31A5B5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BB02CB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A114359"/>
    <w:multiLevelType w:val="hybridMultilevel"/>
    <w:tmpl w:val="E85CCC9C"/>
    <w:lvl w:ilvl="0" w:tplc="F6A0DB7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 w:tplc="F5DA5FBC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/>
      </w:rPr>
    </w:lvl>
    <w:lvl w:ilvl="2" w:tplc="34B4268A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/>
      </w:rPr>
    </w:lvl>
    <w:lvl w:ilvl="3" w:tplc="0712B510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/>
      </w:rPr>
    </w:lvl>
    <w:lvl w:ilvl="4" w:tplc="9AE6CE58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/>
      </w:rPr>
    </w:lvl>
    <w:lvl w:ilvl="5" w:tplc="B058A878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/>
      </w:rPr>
    </w:lvl>
    <w:lvl w:ilvl="6" w:tplc="AE5EE540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/>
      </w:rPr>
    </w:lvl>
    <w:lvl w:ilvl="7" w:tplc="8DF09B9C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/>
      </w:rPr>
    </w:lvl>
    <w:lvl w:ilvl="8" w:tplc="60307C8C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/>
      </w:rPr>
    </w:lvl>
  </w:abstractNum>
  <w:abstractNum w:abstractNumId="2">
    <w:nsid w:val="407E6EB5"/>
    <w:multiLevelType w:val="multilevel"/>
    <w:tmpl w:val="CB1ED5F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968" w:hanging="408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34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468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62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744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020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1760" w:hanging="1800"/>
      </w:pPr>
      <w:rPr>
        <w:b w:val="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67E"/>
    <w:rsid w:val="008A367E"/>
    <w:rsid w:val="00DB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link w:val="a6"/>
    <w:pPr>
      <w:jc w:val="center"/>
    </w:pPr>
    <w:rPr>
      <w:b/>
      <w:lang w:val="en-US" w:eastAsia="en-US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paragraph" w:customStyle="1" w:styleId="afa">
    <w:name w:val="......."/>
    <w:basedOn w:val="a"/>
    <w:next w:val="a"/>
  </w:style>
  <w:style w:type="paragraph" w:customStyle="1" w:styleId="Default">
    <w:name w:val="Default"/>
    <w:rPr>
      <w:color w:val="000000"/>
      <w:sz w:val="24"/>
      <w:szCs w:val="24"/>
      <w:lang w:eastAsia="ru-RU"/>
    </w:rPr>
  </w:style>
  <w:style w:type="paragraph" w:styleId="24">
    <w:name w:val="Body Text 2"/>
    <w:basedOn w:val="a"/>
    <w:rPr>
      <w:sz w:val="26"/>
    </w:rPr>
  </w:style>
  <w:style w:type="paragraph" w:styleId="afb">
    <w:name w:val="Body Text"/>
    <w:basedOn w:val="a"/>
    <w:pPr>
      <w:spacing w:after="120"/>
    </w:pPr>
  </w:style>
  <w:style w:type="character" w:customStyle="1" w:styleId="a6">
    <w:name w:val="Название Знак"/>
    <w:link w:val="a5"/>
    <w:rPr>
      <w:b/>
      <w:sz w:val="24"/>
    </w:rPr>
  </w:style>
  <w:style w:type="character" w:customStyle="1" w:styleId="ac">
    <w:name w:val="Верхний колонтитул Знак"/>
    <w:link w:val="ab"/>
    <w:rPr>
      <w:sz w:val="24"/>
      <w:szCs w:val="24"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table" w:customStyle="1" w:styleId="12">
    <w:name w:val="Сетка таблицы1"/>
    <w:basedOn w:val="a1"/>
    <w:next w:val="af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alloon Text"/>
    <w:basedOn w:val="a"/>
    <w:link w:val="afd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link w:val="a6"/>
    <w:pPr>
      <w:jc w:val="center"/>
    </w:pPr>
    <w:rPr>
      <w:b/>
      <w:lang w:val="en-US" w:eastAsia="en-US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paragraph" w:customStyle="1" w:styleId="afa">
    <w:name w:val="......."/>
    <w:basedOn w:val="a"/>
    <w:next w:val="a"/>
  </w:style>
  <w:style w:type="paragraph" w:customStyle="1" w:styleId="Default">
    <w:name w:val="Default"/>
    <w:rPr>
      <w:color w:val="000000"/>
      <w:sz w:val="24"/>
      <w:szCs w:val="24"/>
      <w:lang w:eastAsia="ru-RU"/>
    </w:rPr>
  </w:style>
  <w:style w:type="paragraph" w:styleId="24">
    <w:name w:val="Body Text 2"/>
    <w:basedOn w:val="a"/>
    <w:rPr>
      <w:sz w:val="26"/>
    </w:rPr>
  </w:style>
  <w:style w:type="paragraph" w:styleId="afb">
    <w:name w:val="Body Text"/>
    <w:basedOn w:val="a"/>
    <w:pPr>
      <w:spacing w:after="120"/>
    </w:pPr>
  </w:style>
  <w:style w:type="character" w:customStyle="1" w:styleId="a6">
    <w:name w:val="Название Знак"/>
    <w:link w:val="a5"/>
    <w:rPr>
      <w:b/>
      <w:sz w:val="24"/>
    </w:rPr>
  </w:style>
  <w:style w:type="character" w:customStyle="1" w:styleId="ac">
    <w:name w:val="Верхний колонтитул Знак"/>
    <w:link w:val="ab"/>
    <w:rPr>
      <w:sz w:val="24"/>
      <w:szCs w:val="24"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table" w:customStyle="1" w:styleId="12">
    <w:name w:val="Сетка таблицы1"/>
    <w:basedOn w:val="a1"/>
    <w:next w:val="af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alloon Text"/>
    <w:basedOn w:val="a"/>
    <w:link w:val="afd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2082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Позняк</dc:creator>
  <cp:lastModifiedBy>Татьяна А. Позняк</cp:lastModifiedBy>
  <cp:revision>2</cp:revision>
  <dcterms:created xsi:type="dcterms:W3CDTF">2022-04-14T09:47:00Z</dcterms:created>
  <dcterms:modified xsi:type="dcterms:W3CDTF">2022-04-14T09:47:00Z</dcterms:modified>
</cp:coreProperties>
</file>